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87" w:rsidRDefault="00935C87" w:rsidP="00935C87">
      <w:pPr>
        <w:pStyle w:val="ac"/>
        <w:jc w:val="center"/>
        <w:rPr>
          <w:sz w:val="22"/>
          <w:szCs w:val="22"/>
        </w:rPr>
      </w:pPr>
      <w:r>
        <w:rPr>
          <w:sz w:val="22"/>
          <w:szCs w:val="22"/>
        </w:rPr>
        <w:t>Муниципальное бюджетное общеобразовательное учреждение</w:t>
      </w:r>
    </w:p>
    <w:p w:rsidR="00935C87" w:rsidRDefault="00935C87" w:rsidP="00935C87">
      <w:pPr>
        <w:spacing w:line="480" w:lineRule="auto"/>
        <w:jc w:val="center"/>
        <w:rPr>
          <w:b/>
          <w:bCs/>
          <w:sz w:val="22"/>
          <w:szCs w:val="22"/>
        </w:rPr>
      </w:pPr>
      <w:r>
        <w:rPr>
          <w:b/>
          <w:sz w:val="22"/>
          <w:szCs w:val="22"/>
        </w:rPr>
        <w:t>«Средняя общеобразовательная школа п. Пятидорожное»</w:t>
      </w:r>
    </w:p>
    <w:p w:rsidR="00935C87" w:rsidRDefault="00935C87" w:rsidP="00935C87">
      <w:pPr>
        <w:jc w:val="center"/>
        <w:rPr>
          <w:b/>
          <w:bCs/>
          <w:sz w:val="22"/>
          <w:szCs w:val="22"/>
        </w:rPr>
      </w:pPr>
      <w:r>
        <w:rPr>
          <w:b/>
          <w:bCs/>
          <w:sz w:val="22"/>
          <w:szCs w:val="22"/>
        </w:rPr>
        <w:t xml:space="preserve">238442, Россия, Калининградская обл., Багратионовский </w:t>
      </w:r>
      <w:proofErr w:type="gramStart"/>
      <w:r>
        <w:rPr>
          <w:b/>
          <w:bCs/>
          <w:sz w:val="22"/>
          <w:szCs w:val="22"/>
        </w:rPr>
        <w:t>р</w:t>
      </w:r>
      <w:proofErr w:type="gramEnd"/>
      <w:r>
        <w:rPr>
          <w:b/>
          <w:bCs/>
          <w:sz w:val="22"/>
          <w:szCs w:val="22"/>
        </w:rPr>
        <w:t xml:space="preserve"> – н, п. Пятидорожное </w:t>
      </w:r>
    </w:p>
    <w:p w:rsidR="00935C87" w:rsidRDefault="00935C87" w:rsidP="00935C87">
      <w:pPr>
        <w:jc w:val="center"/>
        <w:rPr>
          <w:b/>
          <w:bCs/>
          <w:sz w:val="22"/>
          <w:szCs w:val="22"/>
        </w:rPr>
      </w:pPr>
      <w:r>
        <w:rPr>
          <w:b/>
          <w:bCs/>
          <w:sz w:val="22"/>
          <w:szCs w:val="22"/>
        </w:rPr>
        <w:t>ул. Советская д.13а</w:t>
      </w:r>
    </w:p>
    <w:p w:rsidR="00935C87" w:rsidRDefault="00935C87" w:rsidP="00935C87">
      <w:pPr>
        <w:jc w:val="center"/>
        <w:rPr>
          <w:b/>
          <w:bCs/>
          <w:sz w:val="22"/>
          <w:szCs w:val="22"/>
        </w:rPr>
      </w:pPr>
      <w:r>
        <w:rPr>
          <w:b/>
          <w:bCs/>
          <w:sz w:val="22"/>
          <w:szCs w:val="22"/>
        </w:rPr>
        <w:t xml:space="preserve">тел./ факс  8 – 401–5 6 – 6 – 75 – 48, </w:t>
      </w:r>
      <w:r>
        <w:rPr>
          <w:sz w:val="22"/>
          <w:szCs w:val="22"/>
          <w:lang w:val="en-US"/>
        </w:rPr>
        <w:t>E</w:t>
      </w:r>
      <w:r>
        <w:rPr>
          <w:sz w:val="22"/>
          <w:szCs w:val="22"/>
        </w:rPr>
        <w:t>-</w:t>
      </w:r>
      <w:r>
        <w:rPr>
          <w:sz w:val="22"/>
          <w:szCs w:val="22"/>
          <w:lang w:val="en-US"/>
        </w:rPr>
        <w:t>mail</w:t>
      </w:r>
      <w:r>
        <w:rPr>
          <w:sz w:val="22"/>
          <w:szCs w:val="22"/>
        </w:rPr>
        <w:t xml:space="preserve">: </w:t>
      </w:r>
      <w:hyperlink r:id="rId6" w:history="1">
        <w:r>
          <w:rPr>
            <w:rStyle w:val="a3"/>
            <w:sz w:val="22"/>
            <w:szCs w:val="22"/>
          </w:rPr>
          <w:t>pyatidorozh</w:t>
        </w:r>
        <w:r>
          <w:rPr>
            <w:rStyle w:val="a3"/>
            <w:sz w:val="22"/>
            <w:szCs w:val="22"/>
            <w:lang w:val="en-US"/>
          </w:rPr>
          <w:t>n</w:t>
        </w:r>
        <w:r>
          <w:rPr>
            <w:rStyle w:val="a3"/>
            <w:sz w:val="22"/>
            <w:szCs w:val="22"/>
          </w:rPr>
          <w:t>oe@mail.ru</w:t>
        </w:r>
      </w:hyperlink>
    </w:p>
    <w:p w:rsidR="00935C87" w:rsidRDefault="00935C87" w:rsidP="00935C87">
      <w:pPr>
        <w:rPr>
          <w:b/>
          <w:sz w:val="22"/>
          <w:szCs w:val="22"/>
        </w:rPr>
      </w:pPr>
    </w:p>
    <w:p w:rsidR="00935C87" w:rsidRDefault="00935C87" w:rsidP="00935C87">
      <w:pPr>
        <w:jc w:val="center"/>
        <w:rPr>
          <w:b/>
          <w:sz w:val="22"/>
          <w:szCs w:val="22"/>
        </w:rPr>
      </w:pPr>
      <w:r>
        <w:rPr>
          <w:b/>
          <w:sz w:val="22"/>
          <w:szCs w:val="22"/>
        </w:rPr>
        <w:t xml:space="preserve">Положение о распределении </w:t>
      </w:r>
      <w:proofErr w:type="gramStart"/>
      <w:r>
        <w:rPr>
          <w:b/>
          <w:sz w:val="22"/>
          <w:szCs w:val="22"/>
        </w:rPr>
        <w:t>стимулирующей</w:t>
      </w:r>
      <w:proofErr w:type="gramEnd"/>
    </w:p>
    <w:p w:rsidR="00935C87" w:rsidRDefault="00935C87" w:rsidP="00935C87">
      <w:pPr>
        <w:jc w:val="center"/>
        <w:rPr>
          <w:b/>
          <w:sz w:val="22"/>
          <w:szCs w:val="22"/>
        </w:rPr>
      </w:pPr>
      <w:r>
        <w:rPr>
          <w:b/>
          <w:sz w:val="22"/>
          <w:szCs w:val="22"/>
        </w:rPr>
        <w:t xml:space="preserve"> части фонда оплаты труда </w:t>
      </w:r>
    </w:p>
    <w:p w:rsidR="00935C87" w:rsidRDefault="00935C87" w:rsidP="00935C87">
      <w:pPr>
        <w:jc w:val="center"/>
        <w:rPr>
          <w:b/>
          <w:sz w:val="28"/>
          <w:szCs w:val="28"/>
        </w:rPr>
      </w:pPr>
      <w:r>
        <w:rPr>
          <w:b/>
          <w:sz w:val="22"/>
          <w:szCs w:val="22"/>
        </w:rPr>
        <w:t>(с 01.09.2019</w:t>
      </w:r>
      <w:r>
        <w:rPr>
          <w:b/>
          <w:sz w:val="28"/>
          <w:szCs w:val="28"/>
        </w:rPr>
        <w:t xml:space="preserve"> г.)</w:t>
      </w:r>
      <w:bookmarkStart w:id="0" w:name="_GoBack"/>
      <w:bookmarkEnd w:id="0"/>
    </w:p>
    <w:p w:rsidR="00935C87" w:rsidRDefault="00935C87" w:rsidP="00935C87">
      <w:pPr>
        <w:jc w:val="center"/>
        <w:rPr>
          <w:b/>
          <w:sz w:val="28"/>
          <w:szCs w:val="28"/>
        </w:rPr>
      </w:pPr>
      <w:r>
        <w:rPr>
          <w:b/>
          <w:sz w:val="28"/>
          <w:szCs w:val="28"/>
        </w:rPr>
        <w:t>Общие положения</w:t>
      </w:r>
    </w:p>
    <w:p w:rsidR="00935C87" w:rsidRDefault="00935C87" w:rsidP="00935C87">
      <w:pPr>
        <w:widowControl w:val="0"/>
        <w:ind w:firstLine="709"/>
        <w:jc w:val="both"/>
      </w:pPr>
      <w:r>
        <w:t xml:space="preserve">1.1. Положение о распределении стимулирующей </w:t>
      </w:r>
      <w:proofErr w:type="gramStart"/>
      <w:r>
        <w:t>части фонда оплаты труда работников Муниципального бюджетного общеобразовательного</w:t>
      </w:r>
      <w:proofErr w:type="gramEnd"/>
      <w:r>
        <w:t xml:space="preserve"> учреждения «Средняя общеобразовательная школа п. Пятидорожное» (далее Учреждение, Положение) является неотъемлемой частью Положения об оплате труда Муниципального бюджетного общеобразовательного учреждения «Средняя общеобразовательная школа п. Пятидорожное»</w:t>
      </w:r>
    </w:p>
    <w:p w:rsidR="00935C87" w:rsidRDefault="00935C87" w:rsidP="00935C87">
      <w:pPr>
        <w:widowControl w:val="0"/>
        <w:ind w:firstLine="709"/>
        <w:jc w:val="both"/>
      </w:pPr>
      <w:r>
        <w:t>1.2. Стимулирование работников учреждения осуществляется в целях усиления материальной заинтересованности работников в повышении качества образовательного и воспитательного процесса, развития творческой активности и инициативы при выполнении поставленных задач, успешном и добросовестном исполнении должностных обязанностей.</w:t>
      </w:r>
    </w:p>
    <w:p w:rsidR="00935C87" w:rsidRDefault="00935C87" w:rsidP="00935C87">
      <w:pPr>
        <w:pStyle w:val="ae"/>
        <w:jc w:val="both"/>
        <w:rPr>
          <w:rFonts w:ascii="Times New Roman" w:hAnsi="Times New Roman"/>
          <w:sz w:val="24"/>
          <w:szCs w:val="24"/>
        </w:rPr>
      </w:pPr>
      <w:r>
        <w:rPr>
          <w:rFonts w:ascii="Times New Roman" w:hAnsi="Times New Roman"/>
          <w:sz w:val="24"/>
          <w:szCs w:val="24"/>
        </w:rPr>
        <w:t xml:space="preserve">      Установление выплат стимулирующего характера работникам зависит от количества и качества труда работников, финансового состояния Учреждения и других факторов, которые  могут оказывать влияние на сам факт выплат и размер устанавливаемых выплат стимулирующего характера.</w:t>
      </w:r>
    </w:p>
    <w:p w:rsidR="00935C87" w:rsidRDefault="00935C87" w:rsidP="00935C87">
      <w:pPr>
        <w:tabs>
          <w:tab w:val="left" w:pos="960"/>
        </w:tabs>
        <w:jc w:val="both"/>
      </w:pPr>
      <w:r>
        <w:t xml:space="preserve">1.3.Выплаты стимулирующего характера и премиальные выплаты осуществляются в пределах стимулирующей части фонда оплаты труда, которая составляет 30% от фонда оплаты труда Учреждения и распространяется на всех работников Учреждения. Также на выплаты стимулирующего характера и премиальные выплаты может использоваться экономия  </w:t>
      </w:r>
      <w:proofErr w:type="gramStart"/>
      <w:r>
        <w:t>средств  фонда  оплаты труда  работников Учреждения</w:t>
      </w:r>
      <w:proofErr w:type="gramEnd"/>
      <w:r>
        <w:t>.</w:t>
      </w:r>
    </w:p>
    <w:p w:rsidR="00935C87" w:rsidRDefault="00935C87" w:rsidP="00935C87">
      <w:pPr>
        <w:tabs>
          <w:tab w:val="left" w:pos="960"/>
        </w:tabs>
        <w:jc w:val="both"/>
      </w:pPr>
      <w:r>
        <w:t>1.4.Основанием для стимулирования работников учреждения является качественное исполнение должностных обязанностей,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935C87" w:rsidRDefault="00935C87" w:rsidP="00935C87">
      <w:pPr>
        <w:jc w:val="both"/>
      </w:pPr>
      <w:r>
        <w:rPr>
          <w:sz w:val="28"/>
          <w:szCs w:val="28"/>
        </w:rPr>
        <w:t xml:space="preserve">    </w:t>
      </w:r>
      <w:r>
        <w:t xml:space="preserve">  Размер стимулирующих выплат работникам Учреждения зависит от наличия </w:t>
      </w:r>
      <w:proofErr w:type="gramStart"/>
      <w:r>
        <w:t>средств стимулирующей части фонда оплаты труда</w:t>
      </w:r>
      <w:proofErr w:type="gramEnd"/>
      <w:r>
        <w:t xml:space="preserve">. </w:t>
      </w:r>
    </w:p>
    <w:p w:rsidR="00935C87" w:rsidRDefault="00935C87" w:rsidP="00935C87">
      <w:pPr>
        <w:ind w:firstLine="709"/>
        <w:jc w:val="both"/>
      </w:pPr>
      <w:r>
        <w:t>Максимально возможное количество баллов у педагогических работников учреждения составляет 100 баллов; у заместителей директора и главного бухгалтера –50 баллов, у прочего персонала – 30 баллов.</w:t>
      </w:r>
    </w:p>
    <w:p w:rsidR="00935C87" w:rsidRDefault="00935C87" w:rsidP="00935C87">
      <w:pPr>
        <w:tabs>
          <w:tab w:val="left" w:pos="960"/>
        </w:tabs>
        <w:ind w:left="360"/>
        <w:rPr>
          <w:sz w:val="28"/>
          <w:szCs w:val="28"/>
        </w:rPr>
      </w:pPr>
      <w:r>
        <w:rPr>
          <w:sz w:val="28"/>
          <w:szCs w:val="28"/>
        </w:rPr>
        <w:t xml:space="preserve">                     </w:t>
      </w:r>
    </w:p>
    <w:p w:rsidR="00935C87" w:rsidRDefault="00935C87" w:rsidP="00935C87">
      <w:pPr>
        <w:tabs>
          <w:tab w:val="left" w:pos="960"/>
        </w:tabs>
        <w:ind w:left="360"/>
        <w:rPr>
          <w:b/>
          <w:sz w:val="28"/>
          <w:szCs w:val="28"/>
        </w:rPr>
      </w:pPr>
      <w:r>
        <w:rPr>
          <w:sz w:val="28"/>
          <w:szCs w:val="28"/>
        </w:rPr>
        <w:t xml:space="preserve">                          2.   </w:t>
      </w:r>
      <w:r>
        <w:rPr>
          <w:b/>
          <w:sz w:val="28"/>
          <w:szCs w:val="28"/>
        </w:rPr>
        <w:t>Виды стимулирующих выплат</w:t>
      </w:r>
    </w:p>
    <w:p w:rsidR="00935C87" w:rsidRDefault="00935C87" w:rsidP="00935C87">
      <w:pPr>
        <w:ind w:firstLine="360"/>
        <w:jc w:val="both"/>
      </w:pPr>
      <w:r>
        <w:t>2.1. Стимулирующая часть фонда оплаты труда распределяется на выплаты стимулирующего характера  по видам:</w:t>
      </w:r>
    </w:p>
    <w:p w:rsidR="00935C87" w:rsidRDefault="00935C87" w:rsidP="00935C87">
      <w:pPr>
        <w:pStyle w:val="ListParagraph"/>
        <w:numPr>
          <w:ilvl w:val="0"/>
          <w:numId w:val="1"/>
        </w:numPr>
        <w:ind w:left="0" w:firstLine="709"/>
        <w:jc w:val="both"/>
        <w:rPr>
          <w:sz w:val="24"/>
          <w:szCs w:val="24"/>
        </w:rPr>
      </w:pPr>
      <w:r>
        <w:rPr>
          <w:sz w:val="24"/>
          <w:szCs w:val="24"/>
        </w:rPr>
        <w:t xml:space="preserve">выплаты за интенсивность и высокие результаты работы </w:t>
      </w:r>
    </w:p>
    <w:p w:rsidR="00935C87" w:rsidRDefault="00935C87" w:rsidP="00935C87">
      <w:pPr>
        <w:pStyle w:val="ListParagraph"/>
        <w:numPr>
          <w:ilvl w:val="0"/>
          <w:numId w:val="1"/>
        </w:numPr>
        <w:ind w:left="0" w:firstLine="709"/>
        <w:jc w:val="both"/>
        <w:rPr>
          <w:sz w:val="24"/>
          <w:szCs w:val="24"/>
        </w:rPr>
      </w:pPr>
      <w:r>
        <w:rPr>
          <w:sz w:val="24"/>
          <w:szCs w:val="24"/>
        </w:rPr>
        <w:t xml:space="preserve">выплаты за качество выполняемых работ </w:t>
      </w:r>
    </w:p>
    <w:p w:rsidR="00935C87" w:rsidRDefault="00935C87" w:rsidP="00935C87">
      <w:pPr>
        <w:pStyle w:val="ListParagraph"/>
        <w:numPr>
          <w:ilvl w:val="0"/>
          <w:numId w:val="1"/>
        </w:numPr>
        <w:ind w:left="0" w:firstLine="709"/>
        <w:jc w:val="both"/>
        <w:rPr>
          <w:sz w:val="24"/>
          <w:szCs w:val="24"/>
        </w:rPr>
      </w:pPr>
      <w:r>
        <w:rPr>
          <w:sz w:val="24"/>
          <w:szCs w:val="24"/>
        </w:rPr>
        <w:t xml:space="preserve">премиальные выплаты по итогам работы </w:t>
      </w:r>
    </w:p>
    <w:p w:rsidR="00935C87" w:rsidRDefault="00935C87" w:rsidP="00935C87">
      <w:pPr>
        <w:pStyle w:val="ListParagraph"/>
        <w:numPr>
          <w:ilvl w:val="0"/>
          <w:numId w:val="1"/>
        </w:numPr>
        <w:ind w:left="0" w:firstLine="709"/>
        <w:jc w:val="both"/>
        <w:rPr>
          <w:sz w:val="24"/>
          <w:szCs w:val="24"/>
        </w:rPr>
      </w:pPr>
      <w:r>
        <w:rPr>
          <w:sz w:val="24"/>
          <w:szCs w:val="24"/>
        </w:rPr>
        <w:t>иные поощрительные и разовые выплаты (при наличии экономии).</w:t>
      </w:r>
    </w:p>
    <w:p w:rsidR="00935C87" w:rsidRDefault="00935C87" w:rsidP="00935C87">
      <w:pPr>
        <w:tabs>
          <w:tab w:val="left" w:pos="960"/>
          <w:tab w:val="left" w:pos="5760"/>
        </w:tabs>
        <w:jc w:val="both"/>
        <w:rPr>
          <w:sz w:val="28"/>
          <w:szCs w:val="28"/>
        </w:rPr>
      </w:pPr>
      <w:r>
        <w:t xml:space="preserve">2.2.Стимулирующие </w:t>
      </w:r>
      <w:r>
        <w:rPr>
          <w:u w:val="single"/>
        </w:rPr>
        <w:t>выплаты за интенсивность и высокие результаты работы</w:t>
      </w:r>
      <w:r>
        <w:t xml:space="preserve">    включают в себя:</w:t>
      </w:r>
    </w:p>
    <w:p w:rsidR="00935C87" w:rsidRDefault="00935C87" w:rsidP="00935C87">
      <w:pPr>
        <w:ind w:firstLine="709"/>
        <w:jc w:val="both"/>
      </w:pPr>
      <w:r>
        <w:lastRenderedPageBreak/>
        <w:t>-  надбавку за успешное выполнение особо важных и срочных работ, оперативность и качественный результат в связи с увеличением объема работ, не связанных с основными обязанностями работника;</w:t>
      </w:r>
    </w:p>
    <w:p w:rsidR="00935C87" w:rsidRDefault="00935C87" w:rsidP="00935C87">
      <w:pPr>
        <w:ind w:firstLine="709"/>
        <w:jc w:val="both"/>
      </w:pPr>
      <w:r>
        <w:t xml:space="preserve">- надбавка за особый режим работы, связанный с устранением аварийных ситуаций, применяется для оперативного разрешения непредвиденных обстоятельств, возникающих в процессе жизнедеятельности учреждения. К числу таких ситуаций относятся аварии (сантехника, </w:t>
      </w:r>
      <w:proofErr w:type="spellStart"/>
      <w:r>
        <w:t>электроработы</w:t>
      </w:r>
      <w:proofErr w:type="spellEnd"/>
      <w:r>
        <w:t>, освещение  и др.), стихийные бедствия, нарушения экологической безопасности и т.п.</w:t>
      </w:r>
    </w:p>
    <w:p w:rsidR="00935C87" w:rsidRDefault="00935C87" w:rsidP="00935C87">
      <w:pPr>
        <w:jc w:val="both"/>
      </w:pPr>
      <w:r>
        <w:t>- иные надбавки (доплаты), которые можно использовать в качестве стимулирования за интенсивность труда при выполнении особо важных, сложных и срочных работ или иной деятельности, не входящей в круг основных обязанностей работника, и при назначении которых указываются конкретные выполняемые работы или иные причины их установления.</w:t>
      </w:r>
    </w:p>
    <w:p w:rsidR="00935C87" w:rsidRDefault="00935C87" w:rsidP="00935C87">
      <w:pPr>
        <w:jc w:val="both"/>
      </w:pPr>
      <w:r>
        <w:t xml:space="preserve">         Перечень стимулирующих выплат </w:t>
      </w:r>
      <w:r>
        <w:rPr>
          <w:u w:val="single"/>
        </w:rPr>
        <w:t>за интенсивность и высокие результаты работы</w:t>
      </w:r>
      <w:r>
        <w:t xml:space="preserve"> </w:t>
      </w:r>
      <w:r>
        <w:rPr>
          <w:b/>
        </w:rPr>
        <w:t>- Приложение 1.</w:t>
      </w:r>
      <w:r>
        <w:t xml:space="preserve"> </w:t>
      </w:r>
    </w:p>
    <w:p w:rsidR="00935C87" w:rsidRDefault="00935C87" w:rsidP="00935C87">
      <w:pPr>
        <w:ind w:firstLine="709"/>
        <w:jc w:val="both"/>
      </w:pPr>
      <w:r>
        <w:t xml:space="preserve">2.3. </w:t>
      </w:r>
      <w:r>
        <w:rPr>
          <w:u w:val="single"/>
        </w:rPr>
        <w:t>Премиальные выплаты по итогам работы</w:t>
      </w:r>
      <w:r>
        <w:t xml:space="preserve"> устанавливаются работникам на основании результатов их деятельности по набранным баллам, отраженным в оценочных листах, разовые, полугодовые и годовые.</w:t>
      </w:r>
      <w:r>
        <w:rPr>
          <w:b/>
        </w:rPr>
        <w:t xml:space="preserve"> Приложение 2</w:t>
      </w:r>
      <w:r>
        <w:t>.</w:t>
      </w:r>
    </w:p>
    <w:p w:rsidR="00935C87" w:rsidRDefault="00935C87" w:rsidP="00935C87">
      <w:pPr>
        <w:pStyle w:val="ListParagraph"/>
        <w:ind w:left="0"/>
        <w:jc w:val="both"/>
        <w:rPr>
          <w:b/>
          <w:sz w:val="44"/>
          <w:szCs w:val="44"/>
        </w:rPr>
      </w:pPr>
      <w:r>
        <w:rPr>
          <w:sz w:val="24"/>
          <w:szCs w:val="24"/>
        </w:rPr>
        <w:t xml:space="preserve">           2.4.При установлении стимулирующих </w:t>
      </w:r>
      <w:r>
        <w:rPr>
          <w:sz w:val="24"/>
          <w:szCs w:val="24"/>
          <w:u w:val="single"/>
        </w:rPr>
        <w:t>выплат за качество выполняемых работ</w:t>
      </w:r>
      <w:r>
        <w:rPr>
          <w:sz w:val="24"/>
          <w:szCs w:val="24"/>
        </w:rPr>
        <w:t xml:space="preserve"> применяются показатели эффективности деятельности работников. </w:t>
      </w:r>
      <w:r>
        <w:rPr>
          <w:b/>
          <w:sz w:val="24"/>
          <w:szCs w:val="24"/>
        </w:rPr>
        <w:t>Приложение 3.</w:t>
      </w:r>
    </w:p>
    <w:p w:rsidR="00935C87" w:rsidRDefault="00935C87" w:rsidP="00935C87">
      <w:pPr>
        <w:jc w:val="both"/>
        <w:rPr>
          <w:b/>
        </w:rPr>
      </w:pPr>
      <w:r>
        <w:t xml:space="preserve">           2.5.  Иные </w:t>
      </w:r>
      <w:r>
        <w:rPr>
          <w:u w:val="single"/>
        </w:rPr>
        <w:t>поощрительные и разовые выплаты</w:t>
      </w:r>
      <w:r>
        <w:t xml:space="preserve"> устанавливаются работникам учреждения в виде разовых премий к знаменательным датам и материальной помощи. </w:t>
      </w:r>
      <w:r>
        <w:rPr>
          <w:b/>
        </w:rPr>
        <w:t>Приложение 4.</w:t>
      </w:r>
    </w:p>
    <w:p w:rsidR="00935C87" w:rsidRDefault="00935C87" w:rsidP="00935C87">
      <w:pPr>
        <w:jc w:val="both"/>
      </w:pPr>
    </w:p>
    <w:p w:rsidR="00935C87" w:rsidRDefault="00935C87" w:rsidP="00935C87">
      <w:pPr>
        <w:tabs>
          <w:tab w:val="left" w:pos="960"/>
        </w:tabs>
        <w:rPr>
          <w:sz w:val="28"/>
          <w:szCs w:val="28"/>
        </w:rPr>
      </w:pPr>
      <w:r>
        <w:rPr>
          <w:color w:val="4F81BD"/>
        </w:rPr>
        <w:t xml:space="preserve">      </w:t>
      </w:r>
      <w:r>
        <w:rPr>
          <w:b/>
        </w:rPr>
        <w:t>3</w:t>
      </w:r>
      <w:r>
        <w:rPr>
          <w:b/>
          <w:sz w:val="28"/>
          <w:szCs w:val="28"/>
        </w:rPr>
        <w:t xml:space="preserve">. Условия </w:t>
      </w:r>
      <w:proofErr w:type="gramStart"/>
      <w:r>
        <w:rPr>
          <w:b/>
          <w:sz w:val="28"/>
          <w:szCs w:val="28"/>
        </w:rPr>
        <w:t>распределения стимулирующей части фонда оплаты труда</w:t>
      </w:r>
      <w:proofErr w:type="gramEnd"/>
      <w:r>
        <w:rPr>
          <w:sz w:val="28"/>
          <w:szCs w:val="28"/>
        </w:rPr>
        <w:t xml:space="preserve"> </w:t>
      </w:r>
    </w:p>
    <w:p w:rsidR="00935C87" w:rsidRDefault="00935C87" w:rsidP="00935C87">
      <w:pPr>
        <w:tabs>
          <w:tab w:val="left" w:pos="960"/>
        </w:tabs>
        <w:jc w:val="center"/>
        <w:rPr>
          <w:sz w:val="28"/>
          <w:szCs w:val="28"/>
        </w:rPr>
      </w:pPr>
    </w:p>
    <w:p w:rsidR="00935C87" w:rsidRDefault="00935C87" w:rsidP="00935C87">
      <w:pPr>
        <w:ind w:right="20"/>
        <w:jc w:val="both"/>
        <w:rPr>
          <w:color w:val="000000"/>
        </w:rPr>
      </w:pPr>
      <w:r>
        <w:t>3.1.</w:t>
      </w:r>
      <w:r>
        <w:rPr>
          <w:color w:val="000000"/>
        </w:rPr>
        <w:t xml:space="preserve">Выплаты стимулирующего характера и премиальные выплаты устанавливаются </w:t>
      </w:r>
      <w:r>
        <w:t>приказом по Учреждению</w:t>
      </w:r>
      <w:r>
        <w:rPr>
          <w:color w:val="000000"/>
        </w:rPr>
        <w:t xml:space="preserve"> в пределах фонда оплаты труда. </w:t>
      </w:r>
    </w:p>
    <w:p w:rsidR="00935C87" w:rsidRDefault="00935C87" w:rsidP="00935C87">
      <w:pPr>
        <w:jc w:val="both"/>
      </w:pPr>
      <w:r>
        <w:rPr>
          <w:color w:val="000000"/>
        </w:rPr>
        <w:t xml:space="preserve">      Выплаты стимулирующего характера и премиальные выплаты работнику могут устанавливаться как в процентном отношении к должностному окладу, так и в абсолютном размере.</w:t>
      </w:r>
    </w:p>
    <w:p w:rsidR="00935C87" w:rsidRDefault="00935C87" w:rsidP="00935C87">
      <w:pPr>
        <w:jc w:val="both"/>
      </w:pPr>
      <w:r>
        <w:t>Стимулирующие выплаты  назначаются:</w:t>
      </w:r>
    </w:p>
    <w:p w:rsidR="00935C87" w:rsidRDefault="00935C87" w:rsidP="00935C87">
      <w:pPr>
        <w:jc w:val="both"/>
      </w:pPr>
      <w:r>
        <w:t>-на год;</w:t>
      </w:r>
    </w:p>
    <w:p w:rsidR="00935C87" w:rsidRDefault="00935C87" w:rsidP="00935C87">
      <w:pPr>
        <w:jc w:val="both"/>
      </w:pPr>
      <w:r>
        <w:t>-на полугодие;</w:t>
      </w:r>
    </w:p>
    <w:p w:rsidR="00935C87" w:rsidRDefault="00935C87" w:rsidP="00935C87">
      <w:pPr>
        <w:jc w:val="both"/>
      </w:pPr>
      <w:proofErr w:type="gramStart"/>
      <w:r>
        <w:t>-единовременно (в связи с выполнением определенной работы и с учетом ее</w:t>
      </w:r>
      <w:proofErr w:type="gramEnd"/>
    </w:p>
    <w:p w:rsidR="00935C87" w:rsidRDefault="00935C87" w:rsidP="00935C87">
      <w:pPr>
        <w:tabs>
          <w:tab w:val="left" w:pos="960"/>
        </w:tabs>
        <w:jc w:val="both"/>
      </w:pPr>
      <w:r>
        <w:t xml:space="preserve"> результатов).</w:t>
      </w:r>
    </w:p>
    <w:p w:rsidR="00935C87" w:rsidRDefault="00935C87" w:rsidP="00935C87">
      <w:pPr>
        <w:tabs>
          <w:tab w:val="left" w:pos="960"/>
        </w:tabs>
        <w:jc w:val="both"/>
      </w:pPr>
      <w:r>
        <w:t xml:space="preserve"> 3.2. Для распределения стимулирующей части фонда оплаты труда создается рабочая комиссия по оценке выполнения критериев и показателей эффективности деятельности сотрудников Учреждения (далее - Комиссия). </w:t>
      </w:r>
    </w:p>
    <w:p w:rsidR="00935C87" w:rsidRDefault="00935C87" w:rsidP="00935C87">
      <w:pPr>
        <w:tabs>
          <w:tab w:val="left" w:pos="960"/>
        </w:tabs>
        <w:jc w:val="both"/>
        <w:rPr>
          <w:sz w:val="28"/>
          <w:szCs w:val="28"/>
        </w:rPr>
      </w:pPr>
      <w:r>
        <w:t xml:space="preserve">      Состав Комиссии утверждается приказом директора Учреждения. Члены Комиссии избираются на период текущего учебного года. Основной задачей работы Комиссии является проведение мероприятий по оценке качества труда работников Учреждения на основании утвержденных критериев и поданных документов.</w:t>
      </w:r>
      <w:r>
        <w:rPr>
          <w:sz w:val="28"/>
          <w:szCs w:val="28"/>
        </w:rPr>
        <w:t xml:space="preserve"> </w:t>
      </w:r>
    </w:p>
    <w:p w:rsidR="00935C87" w:rsidRDefault="00935C87" w:rsidP="00935C87">
      <w:pPr>
        <w:autoSpaceDN w:val="0"/>
        <w:adjustRightInd w:val="0"/>
        <w:jc w:val="both"/>
      </w:pPr>
      <w:r>
        <w:t xml:space="preserve"> Документы подаются работниками 2 раза в год по состоянию на 1.09 и 1.01 текущего учебного года (за прошедшее полугодие)</w:t>
      </w:r>
      <w:r>
        <w:rPr>
          <w:b/>
        </w:rPr>
        <w:t>.</w:t>
      </w:r>
      <w:r>
        <w:t xml:space="preserve"> </w:t>
      </w:r>
    </w:p>
    <w:p w:rsidR="00935C87" w:rsidRDefault="00935C87" w:rsidP="00935C87">
      <w:pPr>
        <w:tabs>
          <w:tab w:val="left" w:pos="960"/>
        </w:tabs>
        <w:jc w:val="both"/>
        <w:rPr>
          <w:sz w:val="28"/>
          <w:szCs w:val="28"/>
        </w:rPr>
      </w:pPr>
      <w:r>
        <w:t xml:space="preserve">      На каждого работника заполняется оценочный лист (</w:t>
      </w:r>
      <w:r>
        <w:rPr>
          <w:b/>
        </w:rPr>
        <w:t>Приложение 5.</w:t>
      </w:r>
      <w:r>
        <w:t>)</w:t>
      </w:r>
      <w:r>
        <w:rPr>
          <w:sz w:val="28"/>
          <w:szCs w:val="28"/>
        </w:rPr>
        <w:t xml:space="preserve">      </w:t>
      </w:r>
    </w:p>
    <w:p w:rsidR="00935C87" w:rsidRDefault="00935C87" w:rsidP="00935C87">
      <w:pPr>
        <w:autoSpaceDN w:val="0"/>
        <w:adjustRightInd w:val="0"/>
        <w:jc w:val="both"/>
      </w:pPr>
      <w:r>
        <w:t>3.3. После заседания, комиссия оформляет протокол, на основании которого директор издает приказ, который передается в бухгалтерию и учитывается при выплате заработной платы.</w:t>
      </w:r>
    </w:p>
    <w:p w:rsidR="00935C87" w:rsidRDefault="00935C87" w:rsidP="00935C87">
      <w:pPr>
        <w:tabs>
          <w:tab w:val="left" w:pos="960"/>
        </w:tabs>
        <w:jc w:val="both"/>
      </w:pPr>
      <w:r>
        <w:t xml:space="preserve"> </w:t>
      </w:r>
      <w:r>
        <w:rPr>
          <w:sz w:val="28"/>
          <w:szCs w:val="28"/>
        </w:rPr>
        <w:t xml:space="preserve"> </w:t>
      </w:r>
      <w:r>
        <w:t xml:space="preserve">Распределение стимулирующего фонда осуществляется с учетом вычета ежемесячных постоянных стимулирующих надбавок (доплат) и единовременного вознаграждения по показателям результативности труда. Полученный результат за вычетом постоянных </w:t>
      </w:r>
      <w:r>
        <w:lastRenderedPageBreak/>
        <w:t>ежемесячных стимулирующих доплат и надбавок делится на общую сумму баллов всех работников по соответствующему персоналу. В результате получается денежный вес каждого балла в рублях.  Этот показатель (денежный вес) умножается на сумму баллов работника.</w:t>
      </w:r>
    </w:p>
    <w:p w:rsidR="00935C87" w:rsidRDefault="00935C87" w:rsidP="00935C87">
      <w:pPr>
        <w:tabs>
          <w:tab w:val="left" w:pos="960"/>
        </w:tabs>
        <w:jc w:val="both"/>
        <w:rPr>
          <w:sz w:val="28"/>
          <w:szCs w:val="28"/>
        </w:rPr>
      </w:pPr>
      <w:r>
        <w:t xml:space="preserve"> Комиссия по распределению стимулирующей части ФОТ обязана ознакомить работника школы с данными  оценочного листа под роспись. В случае несогласия работника с выставленными баллами, расхождения фиксируются для последующего обсуждения на заседании Комиссии.</w:t>
      </w:r>
      <w:r>
        <w:rPr>
          <w:sz w:val="28"/>
          <w:szCs w:val="28"/>
        </w:rPr>
        <w:t xml:space="preserve">             </w:t>
      </w:r>
    </w:p>
    <w:p w:rsidR="00935C87" w:rsidRDefault="00935C87" w:rsidP="00935C87">
      <w:pPr>
        <w:autoSpaceDN w:val="0"/>
        <w:adjustRightInd w:val="0"/>
        <w:jc w:val="both"/>
      </w:pPr>
      <w:r>
        <w:t>3.4. Заседание комиссии является легитимным, если присутствовало более 50 % от всех членов комиссии.</w:t>
      </w:r>
    </w:p>
    <w:p w:rsidR="00935C87" w:rsidRDefault="00935C87" w:rsidP="00935C87">
      <w:pPr>
        <w:autoSpaceDN w:val="0"/>
        <w:adjustRightInd w:val="0"/>
        <w:jc w:val="both"/>
      </w:pPr>
      <w:r>
        <w:t>3.5. На каждое заседание комиссии назначается секретарь, который ведет протокол комиссии.</w:t>
      </w:r>
    </w:p>
    <w:p w:rsidR="00935C87" w:rsidRDefault="00935C87" w:rsidP="00935C87">
      <w:pPr>
        <w:jc w:val="both"/>
      </w:pPr>
      <w:r>
        <w:rPr>
          <w:sz w:val="28"/>
          <w:szCs w:val="28"/>
        </w:rPr>
        <w:t>3.6</w:t>
      </w:r>
      <w:r>
        <w:t>.Стимулирующие выплаты могут быть полностью или частично отменены работнику приказом директора Учреждения по следующим основаниям:</w:t>
      </w:r>
    </w:p>
    <w:p w:rsidR="00935C87" w:rsidRDefault="00935C87" w:rsidP="00935C87">
      <w:pPr>
        <w:jc w:val="both"/>
      </w:pPr>
      <w:r>
        <w:t>- недобросовестное исполнение работником своих должностных обязанностей в соответствующем периоде;</w:t>
      </w:r>
    </w:p>
    <w:p w:rsidR="00935C87" w:rsidRDefault="00935C87" w:rsidP="00935C87">
      <w:pPr>
        <w:jc w:val="both"/>
        <w:rPr>
          <w:sz w:val="28"/>
          <w:szCs w:val="28"/>
        </w:rPr>
      </w:pPr>
      <w:r>
        <w:t>- некачественная подготовка и несвоевременная сдача отчетности</w:t>
      </w:r>
    </w:p>
    <w:p w:rsidR="00935C87" w:rsidRDefault="00935C87" w:rsidP="00935C87">
      <w:pPr>
        <w:jc w:val="both"/>
      </w:pPr>
      <w:r>
        <w:rPr>
          <w:sz w:val="28"/>
          <w:szCs w:val="28"/>
        </w:rPr>
        <w:t>-</w:t>
      </w:r>
      <w:r>
        <w:t>некачественное и несвоевременное выполнение порученного задания (работы);</w:t>
      </w:r>
    </w:p>
    <w:p w:rsidR="00935C87" w:rsidRDefault="00935C87" w:rsidP="00935C87">
      <w:pPr>
        <w:jc w:val="both"/>
      </w:pPr>
      <w:r>
        <w:t>-по другим основаниям, не противоречащим Трудовому кодексу РФ.</w:t>
      </w:r>
    </w:p>
    <w:p w:rsidR="00935C87" w:rsidRDefault="00935C87" w:rsidP="00935C87">
      <w:pPr>
        <w:autoSpaceDN w:val="0"/>
        <w:adjustRightInd w:val="0"/>
        <w:jc w:val="both"/>
      </w:pPr>
      <w:r>
        <w:t xml:space="preserve">     В случае наложения дисциплинарного взыскания на Работника,</w:t>
      </w:r>
    </w:p>
    <w:p w:rsidR="00935C87" w:rsidRDefault="00935C87" w:rsidP="00935C87">
      <w:pPr>
        <w:jc w:val="both"/>
      </w:pPr>
      <w:r>
        <w:t xml:space="preserve">стимулирующая выплата не выплачивается до момента снятия взыскания. </w:t>
      </w:r>
    </w:p>
    <w:p w:rsidR="00935C87" w:rsidRDefault="00935C87" w:rsidP="00935C87">
      <w:pPr>
        <w:tabs>
          <w:tab w:val="left" w:pos="960"/>
        </w:tabs>
        <w:jc w:val="both"/>
      </w:pPr>
      <w:r>
        <w:t>3.7.В случае экономии стимулирующей части фонда оплаты труда, в конце финансового года,  имеющиеся средства распределяются по итогам работы за  9 месяцев и за год в размере 70% - педагогическим работникам, 30% - прочему персоналу.</w:t>
      </w:r>
    </w:p>
    <w:p w:rsidR="00935C87" w:rsidRDefault="00935C87" w:rsidP="00935C87">
      <w:pPr>
        <w:tabs>
          <w:tab w:val="left" w:pos="960"/>
        </w:tabs>
        <w:rPr>
          <w:sz w:val="28"/>
          <w:szCs w:val="28"/>
        </w:rPr>
      </w:pPr>
      <w:r>
        <w:rPr>
          <w:sz w:val="28"/>
          <w:szCs w:val="28"/>
        </w:rPr>
        <w:t xml:space="preserve">                                  </w:t>
      </w:r>
    </w:p>
    <w:p w:rsidR="00935C87" w:rsidRDefault="00935C87" w:rsidP="00935C87">
      <w:pPr>
        <w:tabs>
          <w:tab w:val="left" w:pos="960"/>
        </w:tabs>
        <w:rPr>
          <w:b/>
          <w:sz w:val="28"/>
          <w:szCs w:val="28"/>
        </w:rPr>
      </w:pPr>
      <w:r>
        <w:rPr>
          <w:sz w:val="28"/>
          <w:szCs w:val="28"/>
        </w:rPr>
        <w:t xml:space="preserve">                                  </w:t>
      </w:r>
      <w:r>
        <w:rPr>
          <w:b/>
          <w:sz w:val="28"/>
          <w:szCs w:val="28"/>
        </w:rPr>
        <w:t>4. Заключительные положения</w:t>
      </w:r>
    </w:p>
    <w:p w:rsidR="00935C87" w:rsidRDefault="00935C87" w:rsidP="00935C87">
      <w:pPr>
        <w:tabs>
          <w:tab w:val="left" w:pos="960"/>
        </w:tabs>
        <w:jc w:val="center"/>
        <w:rPr>
          <w:b/>
          <w:sz w:val="28"/>
          <w:szCs w:val="28"/>
        </w:rPr>
      </w:pPr>
    </w:p>
    <w:p w:rsidR="00935C87" w:rsidRDefault="00935C87" w:rsidP="00935C87">
      <w:pPr>
        <w:tabs>
          <w:tab w:val="left" w:pos="960"/>
        </w:tabs>
        <w:jc w:val="both"/>
      </w:pPr>
      <w:r>
        <w:t>4.1.  Положение принято с учетом мнения общего собрания работников Учреждения и утверждено приказом директора Учреждения.</w:t>
      </w:r>
    </w:p>
    <w:p w:rsidR="00935C87" w:rsidRDefault="00935C87" w:rsidP="00935C87">
      <w:pPr>
        <w:tabs>
          <w:tab w:val="left" w:pos="960"/>
        </w:tabs>
        <w:jc w:val="both"/>
      </w:pPr>
      <w:r>
        <w:t>4.2.Настоящее Положение является действующим до момента внесения в него изменений или отмены.</w:t>
      </w:r>
    </w:p>
    <w:p w:rsidR="00935C87" w:rsidRDefault="00935C87" w:rsidP="00935C87">
      <w:pPr>
        <w:tabs>
          <w:tab w:val="left" w:pos="960"/>
        </w:tabs>
        <w:jc w:val="both"/>
      </w:pPr>
      <w:r>
        <w:t>4.3.Изменения и дополнения  в Положение могут быть внесены в связи с изменением законодательства РФ, изменением условий деятельности Учреждения, включая изменения уставных документов. Положение с изменениями в новой редакции согласовывается на общем собрании работников Учреждения и передается на утверждение директору Учреждения.</w:t>
      </w:r>
    </w:p>
    <w:p w:rsidR="00935C87" w:rsidRDefault="00935C87" w:rsidP="00935C87">
      <w:pPr>
        <w:shd w:val="clear" w:color="auto" w:fill="FFFFFF"/>
        <w:tabs>
          <w:tab w:val="left" w:pos="0"/>
          <w:tab w:val="left" w:pos="710"/>
        </w:tabs>
        <w:spacing w:line="235" w:lineRule="exact"/>
        <w:ind w:firstLine="284"/>
        <w:jc w:val="both"/>
      </w:pPr>
      <w:r>
        <w:rPr>
          <w:color w:val="FF0000"/>
          <w:sz w:val="28"/>
          <w:szCs w:val="28"/>
        </w:rPr>
        <w:t xml:space="preserve">                                                                                                                 </w:t>
      </w:r>
      <w:r>
        <w:t xml:space="preserve"> </w:t>
      </w:r>
    </w:p>
    <w:p w:rsidR="00935C87" w:rsidRDefault="00935C87" w:rsidP="00935C87">
      <w:pPr>
        <w:shd w:val="clear" w:color="auto" w:fill="FFFFFF"/>
        <w:tabs>
          <w:tab w:val="left" w:pos="0"/>
          <w:tab w:val="left" w:pos="710"/>
        </w:tabs>
        <w:spacing w:line="235" w:lineRule="exact"/>
        <w:ind w:firstLine="284"/>
        <w:jc w:val="both"/>
      </w:pPr>
    </w:p>
    <w:p w:rsidR="00935C87" w:rsidRDefault="00935C87" w:rsidP="00935C87">
      <w:pPr>
        <w:shd w:val="clear" w:color="auto" w:fill="FFFFFF"/>
        <w:tabs>
          <w:tab w:val="left" w:pos="0"/>
          <w:tab w:val="left" w:pos="710"/>
        </w:tabs>
        <w:spacing w:line="235" w:lineRule="exact"/>
        <w:ind w:firstLine="284"/>
        <w:jc w:val="both"/>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pPr>
    </w:p>
    <w:p w:rsidR="00935C87" w:rsidRDefault="00935C87" w:rsidP="00935C87">
      <w:pPr>
        <w:shd w:val="clear" w:color="auto" w:fill="FFFFFF"/>
        <w:tabs>
          <w:tab w:val="left" w:pos="0"/>
          <w:tab w:val="left" w:pos="710"/>
        </w:tabs>
        <w:spacing w:line="235" w:lineRule="exact"/>
        <w:ind w:firstLine="284"/>
        <w:jc w:val="right"/>
        <w:rPr>
          <w:color w:val="FF0000"/>
          <w:sz w:val="28"/>
          <w:szCs w:val="28"/>
        </w:rPr>
      </w:pPr>
      <w:r>
        <w:t xml:space="preserve">                                                                                                                                                                                                                                                                                                 </w:t>
      </w:r>
      <w:r>
        <w:rPr>
          <w:sz w:val="16"/>
          <w:szCs w:val="16"/>
        </w:rPr>
        <w:t>Приложение 1</w:t>
      </w:r>
    </w:p>
    <w:p w:rsidR="00935C87" w:rsidRDefault="00935C87" w:rsidP="00935C87">
      <w:pPr>
        <w:jc w:val="right"/>
      </w:pPr>
    </w:p>
    <w:p w:rsidR="00935C87" w:rsidRDefault="00935C87" w:rsidP="00935C87">
      <w:pPr>
        <w:jc w:val="right"/>
      </w:pPr>
      <w:r>
        <w:t xml:space="preserve">                                                                                                                                                                             </w:t>
      </w:r>
      <w:r>
        <w:rPr>
          <w:sz w:val="16"/>
          <w:szCs w:val="16"/>
        </w:rPr>
        <w:t xml:space="preserve">    к Положению  о распределении стимулирующей части ФОТ</w:t>
      </w:r>
    </w:p>
    <w:p w:rsidR="00935C87" w:rsidRDefault="00935C87" w:rsidP="00935C87">
      <w:pPr>
        <w:jc w:val="right"/>
        <w:rPr>
          <w:sz w:val="16"/>
          <w:szCs w:val="16"/>
        </w:rPr>
      </w:pPr>
      <w:r>
        <w:rPr>
          <w:sz w:val="16"/>
          <w:szCs w:val="16"/>
        </w:rPr>
        <w:lastRenderedPageBreak/>
        <w:t xml:space="preserve"> сотрудников МБОУ « СОШ п. Пятидорожное»</w:t>
      </w:r>
    </w:p>
    <w:p w:rsidR="00935C87" w:rsidRDefault="00935C87" w:rsidP="00935C87">
      <w:pPr>
        <w:jc w:val="right"/>
        <w:rPr>
          <w:sz w:val="16"/>
          <w:szCs w:val="16"/>
        </w:rPr>
      </w:pPr>
      <w:r>
        <w:rPr>
          <w:sz w:val="16"/>
          <w:szCs w:val="16"/>
        </w:rPr>
        <w:t xml:space="preserve"> </w:t>
      </w:r>
    </w:p>
    <w:p w:rsidR="00935C87" w:rsidRDefault="00935C87" w:rsidP="00935C87">
      <w:pPr>
        <w:rPr>
          <w:b/>
          <w:sz w:val="28"/>
          <w:szCs w:val="28"/>
        </w:rPr>
      </w:pPr>
      <w:r>
        <w:rPr>
          <w:b/>
          <w:sz w:val="28"/>
          <w:szCs w:val="28"/>
        </w:rPr>
        <w:t xml:space="preserve">                                       Виды стимулирующих выплат </w:t>
      </w:r>
    </w:p>
    <w:p w:rsidR="00935C87" w:rsidRDefault="00935C87" w:rsidP="00935C87">
      <w:pPr>
        <w:jc w:val="center"/>
        <w:rPr>
          <w:b/>
          <w:sz w:val="28"/>
          <w:szCs w:val="28"/>
        </w:rPr>
      </w:pPr>
      <w:r>
        <w:rPr>
          <w:b/>
          <w:sz w:val="28"/>
          <w:szCs w:val="28"/>
        </w:rPr>
        <w:t xml:space="preserve">за интенсивность и высокие результаты работы </w:t>
      </w:r>
    </w:p>
    <w:p w:rsidR="00935C87" w:rsidRDefault="00935C87" w:rsidP="00935C87">
      <w:pPr>
        <w:jc w:val="center"/>
        <w:rPr>
          <w:b/>
          <w:sz w:val="28"/>
          <w:szCs w:val="28"/>
        </w:rPr>
      </w:pPr>
      <w:r>
        <w:rPr>
          <w:b/>
          <w:sz w:val="28"/>
          <w:szCs w:val="28"/>
        </w:rPr>
        <w:t>педагогическим работникам</w:t>
      </w:r>
    </w:p>
    <w:tbl>
      <w:tblPr>
        <w:tblpPr w:leftFromText="180" w:rightFromText="180" w:vertAnchor="text" w:tblpY="1"/>
        <w:tblOverlap w:val="neve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5290"/>
        <w:gridCol w:w="1251"/>
        <w:gridCol w:w="2534"/>
      </w:tblGrid>
      <w:tr w:rsidR="00935C87" w:rsidTr="00935C87">
        <w:trPr>
          <w:trHeight w:val="391"/>
        </w:trPr>
        <w:tc>
          <w:tcPr>
            <w:tcW w:w="63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jc w:val="center"/>
              <w:rPr>
                <w:b/>
                <w:lang w:eastAsia="en-US"/>
              </w:rPr>
            </w:pPr>
            <w:r>
              <w:rPr>
                <w:b/>
                <w:lang w:eastAsia="en-US"/>
              </w:rPr>
              <w:t>Показатели</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jc w:val="center"/>
              <w:rPr>
                <w:b/>
                <w:lang w:eastAsia="en-US"/>
              </w:rPr>
            </w:pPr>
            <w:r>
              <w:rPr>
                <w:b/>
                <w:lang w:eastAsia="en-US"/>
              </w:rPr>
              <w:t>Сумма, руб.</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jc w:val="center"/>
              <w:rPr>
                <w:b/>
                <w:lang w:eastAsia="en-US"/>
              </w:rPr>
            </w:pPr>
            <w:r>
              <w:rPr>
                <w:b/>
                <w:lang w:eastAsia="en-US"/>
              </w:rPr>
              <w:t>Срок выплаты</w:t>
            </w:r>
          </w:p>
        </w:tc>
      </w:tr>
      <w:tr w:rsidR="00935C87" w:rsidTr="00935C87">
        <w:trPr>
          <w:trHeight w:val="39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Работа в экспертной комиссии вне учреждения:</w:t>
            </w:r>
          </w:p>
          <w:p w:rsidR="00935C87" w:rsidRDefault="00935C87">
            <w:pPr>
              <w:rPr>
                <w:lang w:eastAsia="en-US"/>
              </w:rPr>
            </w:pPr>
            <w:r>
              <w:rPr>
                <w:lang w:eastAsia="en-US"/>
              </w:rPr>
              <w:t>муниципальный  уровень</w:t>
            </w:r>
          </w:p>
          <w:p w:rsidR="00935C87" w:rsidRDefault="00935C87">
            <w:pPr>
              <w:rPr>
                <w:lang w:eastAsia="en-US"/>
              </w:rPr>
            </w:pPr>
            <w:r>
              <w:rPr>
                <w:lang w:eastAsia="en-US"/>
              </w:rPr>
              <w:t>областной уровень</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700 рублей</w:t>
            </w:r>
          </w:p>
        </w:tc>
        <w:tc>
          <w:tcPr>
            <w:tcW w:w="2534" w:type="dxa"/>
            <w:tcBorders>
              <w:top w:val="single" w:sz="4" w:space="0" w:color="000000"/>
              <w:left w:val="single" w:sz="4" w:space="0" w:color="000000"/>
              <w:bottom w:val="single" w:sz="4" w:space="0" w:color="000000"/>
              <w:right w:val="single" w:sz="4" w:space="0" w:color="000000"/>
            </w:tcBorders>
          </w:tcPr>
          <w:p w:rsidR="00935C87" w:rsidRDefault="00935C87">
            <w:pPr>
              <w:jc w:val="center"/>
              <w:rPr>
                <w:lang w:eastAsia="en-US"/>
              </w:rPr>
            </w:pPr>
            <w:r>
              <w:rPr>
                <w:lang w:eastAsia="en-US"/>
              </w:rPr>
              <w:t xml:space="preserve">по факту работы согласно приказам УО </w:t>
            </w:r>
          </w:p>
          <w:p w:rsidR="00935C87" w:rsidRDefault="00935C87">
            <w:pPr>
              <w:jc w:val="center"/>
              <w:rPr>
                <w:lang w:eastAsia="en-US"/>
              </w:rPr>
            </w:pPr>
          </w:p>
        </w:tc>
      </w:tr>
      <w:tr w:rsidR="00935C87" w:rsidTr="00935C87">
        <w:trPr>
          <w:trHeight w:val="39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spacing w:line="276" w:lineRule="auto"/>
            </w:pPr>
            <w:r>
              <w:t>Дополнительные занятия с учащимися</w:t>
            </w:r>
          </w:p>
          <w:p w:rsidR="00935C87" w:rsidRDefault="00935C87">
            <w:pPr>
              <w:spacing w:line="276" w:lineRule="auto"/>
            </w:pPr>
            <w:r>
              <w:t xml:space="preserve"> ( подготовка к ГИА)</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spacing w:line="276" w:lineRule="auto"/>
              <w:jc w:val="center"/>
            </w:pPr>
            <w:r>
              <w:t>150 рублей 1 занятие</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spacing w:line="276" w:lineRule="auto"/>
              <w:jc w:val="center"/>
            </w:pPr>
            <w:r>
              <w:t>по факту</w:t>
            </w:r>
          </w:p>
        </w:tc>
      </w:tr>
      <w:tr w:rsidR="00935C87" w:rsidTr="00935C87">
        <w:trPr>
          <w:trHeight w:val="39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Организация и проведение традиционных школьных праздников и мероприятий согласно плану ВР школы – </w:t>
            </w:r>
            <w:proofErr w:type="gramStart"/>
            <w:r>
              <w:t>ответственный</w:t>
            </w:r>
            <w:proofErr w:type="gramEnd"/>
            <w:r>
              <w:t xml:space="preserve"> за мероприятие (кроме куратора направлений воспитательной работы)</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2000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По факту</w:t>
            </w:r>
          </w:p>
        </w:tc>
      </w:tr>
      <w:tr w:rsidR="00935C87" w:rsidTr="00935C87">
        <w:trPr>
          <w:trHeight w:val="273"/>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Организация работы по социальной защите учащихся в 1-6 классах (питание)</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300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ежемесячно</w:t>
            </w:r>
          </w:p>
        </w:tc>
      </w:tr>
      <w:tr w:rsidR="00935C87" w:rsidTr="00935C87">
        <w:trPr>
          <w:trHeight w:val="55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tcPr>
          <w:p w:rsidR="00935C87" w:rsidRDefault="00935C87">
            <w:pPr>
              <w:tabs>
                <w:tab w:val="left" w:pos="-120"/>
                <w:tab w:val="left" w:pos="0"/>
              </w:tabs>
              <w:jc w:val="both"/>
            </w:pPr>
            <w:r>
              <w:t xml:space="preserve">За обслуживание компьютеров </w:t>
            </w:r>
          </w:p>
          <w:p w:rsidR="00935C87" w:rsidRDefault="00935C87">
            <w:pPr>
              <w:rPr>
                <w:lang w:eastAsia="en-US"/>
              </w:rPr>
            </w:pP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2000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rPr>
                <w:lang w:eastAsia="en-US"/>
              </w:rPr>
              <w:t>ежемесячно</w:t>
            </w:r>
          </w:p>
        </w:tc>
      </w:tr>
      <w:tr w:rsidR="00935C87" w:rsidTr="00935C87">
        <w:trPr>
          <w:trHeight w:val="710"/>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t xml:space="preserve"> За организацию питания учащихся (социальный педагог) (постановка на бесплатное питание, ведение табеля, предоставление отчетов и т.д.) </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t>5500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rPr>
                <w:lang w:eastAsia="en-US"/>
              </w:rPr>
              <w:t>ежемесячно</w:t>
            </w:r>
          </w:p>
        </w:tc>
      </w:tr>
      <w:tr w:rsidR="00935C87" w:rsidTr="00935C87">
        <w:trPr>
          <w:trHeight w:val="73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 xml:space="preserve">Участие в  очных профессиональных конкурсах </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3000-5000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pStyle w:val="1"/>
              <w:keepNext/>
              <w:widowControl w:val="0"/>
              <w:shd w:val="clear" w:color="auto" w:fill="auto"/>
              <w:spacing w:line="240" w:lineRule="auto"/>
              <w:rPr>
                <w:sz w:val="22"/>
                <w:szCs w:val="22"/>
              </w:rPr>
            </w:pPr>
            <w:r>
              <w:rPr>
                <w:sz w:val="22"/>
                <w:szCs w:val="22"/>
              </w:rPr>
              <w:t>Участие педагога в профессиональных конкурсах муниципального уровня 3000 руб.; победа в конкурсах муниципального уровня, участие в конкурсах регионального уровня – 4000 руб.;</w:t>
            </w:r>
          </w:p>
          <w:p w:rsidR="00935C87" w:rsidRDefault="00935C87">
            <w:pPr>
              <w:pStyle w:val="1"/>
              <w:keepNext/>
              <w:widowControl w:val="0"/>
              <w:shd w:val="clear" w:color="auto" w:fill="auto"/>
              <w:spacing w:line="240" w:lineRule="auto"/>
              <w:jc w:val="both"/>
              <w:rPr>
                <w:sz w:val="22"/>
                <w:szCs w:val="22"/>
              </w:rPr>
            </w:pPr>
            <w:r>
              <w:rPr>
                <w:sz w:val="22"/>
                <w:szCs w:val="22"/>
              </w:rPr>
              <w:t xml:space="preserve">победа в наиболее значимых профессиональных конкурсах регионального уровня («Учитель </w:t>
            </w:r>
            <w:proofErr w:type="spellStart"/>
            <w:r>
              <w:rPr>
                <w:sz w:val="22"/>
                <w:szCs w:val="22"/>
              </w:rPr>
              <w:t>года</w:t>
            </w:r>
            <w:proofErr w:type="gramStart"/>
            <w:r>
              <w:rPr>
                <w:sz w:val="22"/>
                <w:szCs w:val="22"/>
              </w:rPr>
              <w:t>»и</w:t>
            </w:r>
            <w:proofErr w:type="spellEnd"/>
            <w:proofErr w:type="gramEnd"/>
            <w:r>
              <w:rPr>
                <w:sz w:val="22"/>
                <w:szCs w:val="22"/>
              </w:rPr>
              <w:t xml:space="preserve"> т.д.) – 5000 руб. </w:t>
            </w:r>
          </w:p>
          <w:p w:rsidR="00935C87" w:rsidRDefault="00935C87">
            <w:pPr>
              <w:jc w:val="center"/>
              <w:rPr>
                <w:lang w:eastAsia="en-US"/>
              </w:rPr>
            </w:pPr>
            <w:r>
              <w:rPr>
                <w:b/>
                <w:sz w:val="22"/>
                <w:szCs w:val="22"/>
              </w:rPr>
              <w:t>( годовая)</w:t>
            </w:r>
            <w:r>
              <w:rPr>
                <w:sz w:val="22"/>
                <w:szCs w:val="22"/>
              </w:rPr>
              <w:t>.</w:t>
            </w:r>
          </w:p>
        </w:tc>
      </w:tr>
      <w:tr w:rsidR="00935C87" w:rsidTr="00935C87">
        <w:trPr>
          <w:trHeight w:val="43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rPr>
                <w:lang w:eastAsia="en-US"/>
              </w:rPr>
            </w:pPr>
            <w:r>
              <w:t xml:space="preserve">За руководство МО </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t>1500 рублей</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jc w:val="center"/>
              <w:rPr>
                <w:lang w:eastAsia="en-US"/>
              </w:rPr>
            </w:pPr>
            <w:r>
              <w:rPr>
                <w:lang w:eastAsia="en-US"/>
              </w:rPr>
              <w:t>ежемесячно</w:t>
            </w:r>
          </w:p>
        </w:tc>
      </w:tr>
      <w:tr w:rsidR="00935C87" w:rsidTr="00935C87">
        <w:trPr>
          <w:trHeight w:val="567"/>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rPr>
                <w:lang w:eastAsia="en-US"/>
              </w:rPr>
            </w:pPr>
            <w:r>
              <w:rPr>
                <w:lang w:eastAsia="en-US"/>
              </w:rPr>
              <w:t xml:space="preserve">Секретарю Педагогического совета </w:t>
            </w:r>
          </w:p>
          <w:p w:rsidR="00935C87" w:rsidRDefault="00935C87">
            <w:pPr>
              <w:pStyle w:val="af0"/>
              <w:rPr>
                <w:lang w:eastAsia="en-US"/>
              </w:rPr>
            </w:pPr>
            <w:r>
              <w:rPr>
                <w:lang w:eastAsia="en-US"/>
              </w:rPr>
              <w:t>(ведение протокола Педагогического совета)</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500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По факту</w:t>
            </w:r>
          </w:p>
        </w:tc>
      </w:tr>
      <w:tr w:rsidR="00935C87" w:rsidTr="00935C87">
        <w:trPr>
          <w:trHeight w:val="59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rPr>
                <w:lang w:eastAsia="en-US"/>
              </w:rPr>
            </w:pPr>
            <w:r>
              <w:rPr>
                <w:lang w:eastAsia="en-US"/>
              </w:rPr>
              <w:t>Наставничество:</w:t>
            </w:r>
          </w:p>
          <w:p w:rsidR="00935C87" w:rsidRDefault="00935C87">
            <w:pPr>
              <w:pStyle w:val="af0"/>
              <w:rPr>
                <w:lang w:eastAsia="en-US"/>
              </w:rPr>
            </w:pPr>
            <w:r>
              <w:rPr>
                <w:lang w:eastAsia="en-US"/>
              </w:rPr>
              <w:t xml:space="preserve"> - работа с молодым специалистом </w:t>
            </w:r>
          </w:p>
          <w:p w:rsidR="00935C87" w:rsidRDefault="00935C87">
            <w:pPr>
              <w:pStyle w:val="af0"/>
              <w:rPr>
                <w:lang w:eastAsia="en-US"/>
              </w:rPr>
            </w:pPr>
            <w:r>
              <w:rPr>
                <w:lang w:eastAsia="en-US"/>
              </w:rPr>
              <w:t xml:space="preserve"> - работа со студентом</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1500 рублей</w:t>
            </w:r>
          </w:p>
          <w:p w:rsidR="00935C87" w:rsidRDefault="00935C87">
            <w:pPr>
              <w:jc w:val="center"/>
              <w:rPr>
                <w:lang w:eastAsia="en-US"/>
              </w:rPr>
            </w:pPr>
            <w:r>
              <w:rPr>
                <w:lang w:eastAsia="en-US"/>
              </w:rPr>
              <w:t xml:space="preserve">500 </w:t>
            </w:r>
            <w:r>
              <w:rPr>
                <w:lang w:eastAsia="en-US"/>
              </w:rPr>
              <w:lastRenderedPageBreak/>
              <w:t>рублей</w:t>
            </w:r>
          </w:p>
        </w:tc>
        <w:tc>
          <w:tcPr>
            <w:tcW w:w="2534" w:type="dxa"/>
            <w:tcBorders>
              <w:top w:val="single" w:sz="4" w:space="0" w:color="000000"/>
              <w:left w:val="single" w:sz="4" w:space="0" w:color="000000"/>
              <w:bottom w:val="single" w:sz="4" w:space="0" w:color="000000"/>
              <w:right w:val="single" w:sz="4" w:space="0" w:color="000000"/>
            </w:tcBorders>
          </w:tcPr>
          <w:p w:rsidR="00935C87" w:rsidRDefault="00935C87">
            <w:pPr>
              <w:jc w:val="center"/>
              <w:rPr>
                <w:lang w:eastAsia="en-US"/>
              </w:rPr>
            </w:pPr>
            <w:r>
              <w:rPr>
                <w:lang w:eastAsia="en-US"/>
              </w:rPr>
              <w:lastRenderedPageBreak/>
              <w:t>Ежемесячно</w:t>
            </w:r>
          </w:p>
          <w:p w:rsidR="00935C87" w:rsidRDefault="00935C87">
            <w:pPr>
              <w:jc w:val="center"/>
              <w:rPr>
                <w:lang w:eastAsia="en-US"/>
              </w:rPr>
            </w:pPr>
          </w:p>
          <w:p w:rsidR="00935C87" w:rsidRDefault="00935C87">
            <w:pPr>
              <w:jc w:val="center"/>
              <w:rPr>
                <w:lang w:eastAsia="en-US"/>
              </w:rPr>
            </w:pPr>
          </w:p>
          <w:p w:rsidR="00935C87" w:rsidRDefault="00935C87">
            <w:pPr>
              <w:jc w:val="center"/>
              <w:rPr>
                <w:lang w:eastAsia="en-US"/>
              </w:rPr>
            </w:pPr>
            <w:r>
              <w:rPr>
                <w:lang w:eastAsia="en-US"/>
              </w:rPr>
              <w:lastRenderedPageBreak/>
              <w:t>По факту</w:t>
            </w:r>
          </w:p>
        </w:tc>
      </w:tr>
      <w:tr w:rsidR="00935C87" w:rsidTr="00935C87">
        <w:trPr>
          <w:trHeight w:val="401"/>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rPr>
                <w:lang w:eastAsia="en-US"/>
              </w:rPr>
            </w:pPr>
            <w:r>
              <w:rPr>
                <w:lang w:eastAsia="en-US"/>
              </w:rPr>
              <w:t xml:space="preserve">Администратор школьного сайта </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jc w:val="center"/>
              <w:rPr>
                <w:lang w:eastAsia="en-US"/>
              </w:rPr>
            </w:pPr>
            <w:r>
              <w:rPr>
                <w:lang w:eastAsia="en-US"/>
              </w:rPr>
              <w:t>1500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ежемесячно</w:t>
            </w:r>
          </w:p>
        </w:tc>
      </w:tr>
      <w:tr w:rsidR="00935C87" w:rsidTr="00935C87">
        <w:trPr>
          <w:trHeight w:val="27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rPr>
                <w:lang w:eastAsia="en-US"/>
              </w:rPr>
            </w:pPr>
            <w:r>
              <w:t xml:space="preserve">Воспитателю кадетского класса </w:t>
            </w:r>
          </w:p>
        </w:tc>
        <w:tc>
          <w:tcPr>
            <w:tcW w:w="1251"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jc w:val="center"/>
              <w:rPr>
                <w:lang w:eastAsia="en-US"/>
              </w:rPr>
            </w:pPr>
            <w:r>
              <w:t>4000 рублей</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jc w:val="center"/>
              <w:rPr>
                <w:lang w:eastAsia="en-US"/>
              </w:rPr>
            </w:pPr>
            <w:r>
              <w:rPr>
                <w:lang w:eastAsia="en-US"/>
              </w:rPr>
              <w:t>по факту</w:t>
            </w:r>
          </w:p>
        </w:tc>
      </w:tr>
      <w:tr w:rsidR="00935C87" w:rsidTr="00935C87">
        <w:trPr>
          <w:trHeight w:val="423"/>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tcPr>
          <w:p w:rsidR="00935C87" w:rsidRDefault="00935C87">
            <w:pPr>
              <w:tabs>
                <w:tab w:val="left" w:pos="-120"/>
                <w:tab w:val="left" w:pos="0"/>
              </w:tabs>
              <w:jc w:val="both"/>
            </w:pPr>
            <w:proofErr w:type="gramStart"/>
            <w:r>
              <w:t>Ответственному</w:t>
            </w:r>
            <w:proofErr w:type="gramEnd"/>
            <w:r>
              <w:t xml:space="preserve"> за безопасность </w:t>
            </w:r>
          </w:p>
          <w:p w:rsidR="00935C87" w:rsidRDefault="00935C87">
            <w:pPr>
              <w:pStyle w:val="af0"/>
              <w:rPr>
                <w:lang w:eastAsia="en-US"/>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935C87" w:rsidRDefault="00935C87">
            <w:pPr>
              <w:tabs>
                <w:tab w:val="left" w:pos="-120"/>
                <w:tab w:val="left" w:pos="0"/>
              </w:tabs>
              <w:jc w:val="both"/>
            </w:pPr>
            <w:r>
              <w:t>2000 рублей</w:t>
            </w:r>
          </w:p>
          <w:p w:rsidR="00935C87" w:rsidRDefault="00935C87">
            <w:pPr>
              <w:pStyle w:val="af0"/>
              <w:jc w:val="center"/>
              <w:rPr>
                <w:lang w:eastAsia="en-US"/>
              </w:rPr>
            </w:pP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pStyle w:val="af0"/>
              <w:jc w:val="center"/>
              <w:rPr>
                <w:lang w:eastAsia="en-US"/>
              </w:rPr>
            </w:pPr>
            <w:r>
              <w:rPr>
                <w:lang w:eastAsia="en-US"/>
              </w:rPr>
              <w:t>по факту</w:t>
            </w:r>
          </w:p>
        </w:tc>
      </w:tr>
      <w:tr w:rsidR="00935C87" w:rsidTr="00935C87">
        <w:trPr>
          <w:trHeight w:val="704"/>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tcPr>
          <w:p w:rsidR="00935C87" w:rsidRDefault="00935C87">
            <w:pPr>
              <w:tabs>
                <w:tab w:val="left" w:pos="-120"/>
                <w:tab w:val="left" w:pos="0"/>
              </w:tabs>
              <w:jc w:val="both"/>
            </w:pPr>
            <w:r>
              <w:t>Ответственному за безопасность детей в начальных классах п. Нов</w:t>
            </w:r>
            <w:proofErr w:type="gramStart"/>
            <w:r>
              <w:t>о-</w:t>
            </w:r>
            <w:proofErr w:type="gramEnd"/>
            <w:r>
              <w:t xml:space="preserve"> Московское и в группе дошкольного образования </w:t>
            </w:r>
          </w:p>
          <w:p w:rsidR="00935C87" w:rsidRDefault="00935C87">
            <w:pPr>
              <w:pStyle w:val="af0"/>
              <w:rPr>
                <w:lang w:eastAsia="en-US"/>
              </w:rPr>
            </w:pPr>
          </w:p>
        </w:tc>
        <w:tc>
          <w:tcPr>
            <w:tcW w:w="1251" w:type="dxa"/>
            <w:tcBorders>
              <w:top w:val="single" w:sz="4" w:space="0" w:color="000000"/>
              <w:left w:val="single" w:sz="4" w:space="0" w:color="000000"/>
              <w:bottom w:val="single" w:sz="4" w:space="0" w:color="000000"/>
              <w:right w:val="single" w:sz="4" w:space="0" w:color="000000"/>
            </w:tcBorders>
          </w:tcPr>
          <w:p w:rsidR="00935C87" w:rsidRDefault="00935C87">
            <w:pPr>
              <w:tabs>
                <w:tab w:val="left" w:pos="-120"/>
                <w:tab w:val="left" w:pos="0"/>
              </w:tabs>
              <w:jc w:val="both"/>
            </w:pPr>
            <w:r>
              <w:t>4000 рублей</w:t>
            </w:r>
          </w:p>
          <w:p w:rsidR="00935C87" w:rsidRDefault="00935C87">
            <w:pPr>
              <w:jc w:val="center"/>
              <w:rPr>
                <w:lang w:eastAsia="en-US"/>
              </w:rPr>
            </w:pP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ежемесячно</w:t>
            </w:r>
          </w:p>
        </w:tc>
      </w:tr>
      <w:tr w:rsidR="00935C87" w:rsidTr="00935C87">
        <w:trPr>
          <w:trHeight w:val="36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tcPr>
          <w:p w:rsidR="00935C87" w:rsidRDefault="00935C87">
            <w:pPr>
              <w:tabs>
                <w:tab w:val="left" w:pos="-120"/>
                <w:tab w:val="left" w:pos="0"/>
              </w:tabs>
              <w:jc w:val="both"/>
            </w:pPr>
            <w:r>
              <w:t xml:space="preserve">Обслуживание электронного журнала </w:t>
            </w:r>
          </w:p>
          <w:p w:rsidR="00935C87" w:rsidRDefault="00935C87">
            <w:pPr>
              <w:pStyle w:val="af0"/>
              <w:rPr>
                <w:lang w:eastAsia="en-US"/>
              </w:rPr>
            </w:pPr>
          </w:p>
        </w:tc>
        <w:tc>
          <w:tcPr>
            <w:tcW w:w="1251" w:type="dxa"/>
            <w:tcBorders>
              <w:top w:val="single" w:sz="4" w:space="0" w:color="000000"/>
              <w:left w:val="single" w:sz="4" w:space="0" w:color="000000"/>
              <w:bottom w:val="single" w:sz="4" w:space="0" w:color="000000"/>
              <w:right w:val="single" w:sz="4" w:space="0" w:color="000000"/>
            </w:tcBorders>
          </w:tcPr>
          <w:p w:rsidR="00935C87" w:rsidRDefault="00935C87">
            <w:pPr>
              <w:tabs>
                <w:tab w:val="left" w:pos="-120"/>
                <w:tab w:val="left" w:pos="0"/>
              </w:tabs>
              <w:jc w:val="both"/>
            </w:pPr>
            <w:r>
              <w:t>3000 рублей</w:t>
            </w:r>
          </w:p>
          <w:p w:rsidR="00935C87" w:rsidRDefault="00935C87">
            <w:pPr>
              <w:jc w:val="center"/>
              <w:rPr>
                <w:lang w:eastAsia="en-US"/>
              </w:rPr>
            </w:pP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ежемесячно</w:t>
            </w:r>
          </w:p>
        </w:tc>
      </w:tr>
      <w:tr w:rsidR="00935C87" w:rsidTr="00935C87">
        <w:trPr>
          <w:trHeight w:val="547"/>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t xml:space="preserve">Отчеты КПМО </w:t>
            </w:r>
          </w:p>
        </w:tc>
        <w:tc>
          <w:tcPr>
            <w:tcW w:w="1251" w:type="dxa"/>
            <w:tcBorders>
              <w:top w:val="single" w:sz="4" w:space="0" w:color="000000"/>
              <w:left w:val="single" w:sz="4" w:space="0" w:color="000000"/>
              <w:bottom w:val="single" w:sz="4" w:space="0" w:color="000000"/>
              <w:right w:val="single" w:sz="4" w:space="0" w:color="000000"/>
            </w:tcBorders>
          </w:tcPr>
          <w:p w:rsidR="00935C87" w:rsidRDefault="00935C87">
            <w:pPr>
              <w:tabs>
                <w:tab w:val="left" w:pos="-120"/>
                <w:tab w:val="left" w:pos="0"/>
              </w:tabs>
              <w:jc w:val="both"/>
            </w:pPr>
            <w:r>
              <w:t>1000 рублей</w:t>
            </w:r>
          </w:p>
          <w:p w:rsidR="00935C87" w:rsidRDefault="00935C87">
            <w:pPr>
              <w:jc w:val="center"/>
              <w:rPr>
                <w:lang w:eastAsia="en-US"/>
              </w:rPr>
            </w:pP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t>по факту</w:t>
            </w:r>
          </w:p>
        </w:tc>
      </w:tr>
      <w:tr w:rsidR="00935C87" w:rsidTr="00935C87">
        <w:trPr>
          <w:trHeight w:val="487"/>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tcPr>
          <w:p w:rsidR="00935C87" w:rsidRDefault="00935C87">
            <w:r>
              <w:t>За работу с аттестатами выпускников</w:t>
            </w:r>
          </w:p>
          <w:p w:rsidR="00935C87" w:rsidRDefault="00935C87">
            <w:pPr>
              <w:rPr>
                <w:lang w:eastAsia="en-US"/>
              </w:rPr>
            </w:pP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lang w:eastAsia="en-US"/>
              </w:rPr>
            </w:pPr>
            <w:r>
              <w:rPr>
                <w:lang w:eastAsia="en-US"/>
              </w:rPr>
              <w:t>1000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tabs>
                <w:tab w:val="left" w:pos="666"/>
                <w:tab w:val="center" w:pos="1171"/>
              </w:tabs>
              <w:jc w:val="center"/>
              <w:rPr>
                <w:lang w:eastAsia="en-US"/>
              </w:rPr>
            </w:pPr>
            <w:r>
              <w:t>июнь</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tcPr>
          <w:p w:rsidR="00935C87" w:rsidRDefault="00935C87">
            <w:pPr>
              <w:tabs>
                <w:tab w:val="left" w:pos="-120"/>
                <w:tab w:val="left" w:pos="0"/>
              </w:tabs>
              <w:jc w:val="both"/>
            </w:pPr>
            <w:r>
              <w:t xml:space="preserve"> Выплата педагогическим работникам - молодым специалистам </w:t>
            </w:r>
          </w:p>
          <w:p w:rsidR="00935C87" w:rsidRDefault="00935C87">
            <w:pPr>
              <w:shd w:val="clear" w:color="auto" w:fill="FFFFFF"/>
              <w:jc w:val="both"/>
            </w:pP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1000 рублей</w:t>
            </w:r>
          </w:p>
        </w:tc>
        <w:tc>
          <w:tcPr>
            <w:tcW w:w="2534" w:type="dxa"/>
            <w:tcBorders>
              <w:top w:val="single" w:sz="4" w:space="0" w:color="000000"/>
              <w:left w:val="single" w:sz="4" w:space="0" w:color="000000"/>
              <w:bottom w:val="single" w:sz="4" w:space="0" w:color="000000"/>
              <w:right w:val="single" w:sz="4" w:space="0" w:color="000000"/>
            </w:tcBorders>
          </w:tcPr>
          <w:p w:rsidR="00935C87" w:rsidRDefault="00935C87">
            <w:pPr>
              <w:tabs>
                <w:tab w:val="left" w:pos="-120"/>
                <w:tab w:val="left" w:pos="0"/>
              </w:tabs>
              <w:jc w:val="both"/>
            </w:pPr>
            <w:r>
              <w:t xml:space="preserve"> ежемесячно в течение 3-х лет с момента начала педагогической деятельности.</w:t>
            </w:r>
          </w:p>
          <w:p w:rsidR="00935C87" w:rsidRDefault="00935C87">
            <w:pPr>
              <w:jc w:val="center"/>
            </w:pP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hideMark/>
          </w:tcPr>
          <w:p w:rsidR="00935C87" w:rsidRDefault="00935C87">
            <w:pPr>
              <w:pStyle w:val="ListParagraph"/>
              <w:numPr>
                <w:ilvl w:val="0"/>
                <w:numId w:val="2"/>
              </w:numPr>
              <w:ind w:left="0" w:firstLine="0"/>
              <w:rPr>
                <w:sz w:val="24"/>
                <w:szCs w:val="24"/>
                <w:lang w:eastAsia="en-US"/>
              </w:rPr>
            </w:pPr>
            <w:proofErr w:type="gramStart"/>
            <w:r>
              <w:rPr>
                <w:sz w:val="24"/>
                <w:szCs w:val="24"/>
                <w:lang w:eastAsia="en-US"/>
              </w:rPr>
              <w:t>п</w:t>
            </w:r>
            <w:proofErr w:type="gramEnd"/>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tabs>
                <w:tab w:val="left" w:pos="-120"/>
                <w:tab w:val="left" w:pos="0"/>
              </w:tabs>
              <w:jc w:val="both"/>
            </w:pPr>
            <w:r>
              <w:t>Проведение открытых уроков и внеклассных мероприятий</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200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tabs>
                <w:tab w:val="left" w:pos="-120"/>
                <w:tab w:val="left" w:pos="0"/>
              </w:tabs>
              <w:jc w:val="both"/>
            </w:pPr>
            <w:r>
              <w:t>По факту</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tabs>
                <w:tab w:val="left" w:pos="-120"/>
                <w:tab w:val="left" w:pos="0"/>
              </w:tabs>
              <w:jc w:val="both"/>
            </w:pPr>
            <w:r>
              <w:t>Участие в конференции по программе «Хранители природы»</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tabs>
                <w:tab w:val="left" w:pos="-120"/>
                <w:tab w:val="left" w:pos="0"/>
              </w:tabs>
              <w:jc w:val="both"/>
            </w:pPr>
            <w:r>
              <w:t>По факту</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vAlign w:val="center"/>
            <w:hideMark/>
          </w:tcPr>
          <w:p w:rsidR="00935C87" w:rsidRDefault="00935C87">
            <w:pPr>
              <w:tabs>
                <w:tab w:val="left" w:pos="-120"/>
                <w:tab w:val="left" w:pos="0"/>
              </w:tabs>
              <w:jc w:val="both"/>
            </w:pPr>
            <w:r>
              <w:rPr>
                <w:lang w:eastAsia="en-US"/>
              </w:rPr>
              <w:t>Организация дистанционных олимпиад, интеллектуальных игр, конкурсов</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tabs>
                <w:tab w:val="left" w:pos="-120"/>
                <w:tab w:val="left" w:pos="0"/>
              </w:tabs>
              <w:jc w:val="both"/>
            </w:pPr>
            <w:r>
              <w:t>По факту</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tcPr>
          <w:p w:rsidR="00935C87" w:rsidRDefault="00935C87">
            <w:pPr>
              <w:rPr>
                <w:lang w:eastAsia="en-US"/>
              </w:rPr>
            </w:pPr>
            <w:r>
              <w:rPr>
                <w:lang w:eastAsia="en-US"/>
              </w:rPr>
              <w:t>Наличие почетного звания:</w:t>
            </w:r>
          </w:p>
          <w:p w:rsidR="00935C87" w:rsidRDefault="00935C87">
            <w:pPr>
              <w:rPr>
                <w:lang w:eastAsia="en-US"/>
              </w:rPr>
            </w:pPr>
            <w:r>
              <w:rPr>
                <w:lang w:eastAsia="en-US"/>
              </w:rPr>
              <w:t>- Почетный работник (Отличник просвещения)</w:t>
            </w:r>
          </w:p>
          <w:p w:rsidR="00935C87" w:rsidRDefault="00935C87">
            <w:pPr>
              <w:rPr>
                <w:lang w:eastAsia="en-US"/>
              </w:rPr>
            </w:pPr>
            <w:r>
              <w:rPr>
                <w:lang w:eastAsia="en-US"/>
              </w:rPr>
              <w:t>- наличие Почетной Грамоты МО РФ;</w:t>
            </w:r>
          </w:p>
          <w:p w:rsidR="00935C87" w:rsidRDefault="00935C87">
            <w:pPr>
              <w:rPr>
                <w:lang w:eastAsia="en-US"/>
              </w:rPr>
            </w:pPr>
            <w:r>
              <w:rPr>
                <w:lang w:eastAsia="en-US"/>
              </w:rPr>
              <w:t>- ветеран труда</w:t>
            </w:r>
          </w:p>
          <w:p w:rsidR="00935C87" w:rsidRDefault="00935C87">
            <w:pPr>
              <w:rPr>
                <w:lang w:eastAsia="en-US"/>
              </w:rPr>
            </w:pP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1500 рублей</w:t>
            </w:r>
          </w:p>
          <w:p w:rsidR="00935C87" w:rsidRDefault="00935C87">
            <w:pPr>
              <w:rPr>
                <w:lang w:eastAsia="en-US"/>
              </w:rPr>
            </w:pPr>
            <w:r>
              <w:rPr>
                <w:lang w:eastAsia="en-US"/>
              </w:rPr>
              <w:t>1000 рублей</w:t>
            </w:r>
          </w:p>
          <w:p w:rsidR="00935C87" w:rsidRDefault="00935C87">
            <w:pPr>
              <w:rPr>
                <w:lang w:eastAsia="en-US"/>
              </w:rPr>
            </w:pPr>
            <w:r>
              <w:rPr>
                <w:lang w:eastAsia="en-US"/>
              </w:rPr>
              <w:t>2000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годовая</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За привлечение внебюджетных средств</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1000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годовая</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За ведение отчетности по подвозу</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1000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годовая</w:t>
            </w:r>
          </w:p>
        </w:tc>
      </w:tr>
      <w:tr w:rsidR="00935C87" w:rsidTr="00935C87">
        <w:trPr>
          <w:trHeight w:val="625"/>
        </w:trPr>
        <w:tc>
          <w:tcPr>
            <w:tcW w:w="630" w:type="dxa"/>
            <w:tcBorders>
              <w:top w:val="single" w:sz="4" w:space="0" w:color="000000"/>
              <w:left w:val="single" w:sz="4" w:space="0" w:color="000000"/>
              <w:bottom w:val="single" w:sz="4" w:space="0" w:color="000000"/>
              <w:right w:val="single" w:sz="4" w:space="0" w:color="000000"/>
            </w:tcBorders>
          </w:tcPr>
          <w:p w:rsidR="00935C87" w:rsidRDefault="00935C87">
            <w:pPr>
              <w:pStyle w:val="ListParagraph"/>
              <w:numPr>
                <w:ilvl w:val="0"/>
                <w:numId w:val="2"/>
              </w:numPr>
              <w:ind w:left="0" w:firstLine="0"/>
              <w:rPr>
                <w:sz w:val="24"/>
                <w:szCs w:val="24"/>
                <w:lang w:eastAsia="en-US"/>
              </w:rPr>
            </w:pPr>
          </w:p>
        </w:tc>
        <w:tc>
          <w:tcPr>
            <w:tcW w:w="5290"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За ведение документации группы дошкольного образования</w:t>
            </w:r>
          </w:p>
        </w:tc>
        <w:tc>
          <w:tcPr>
            <w:tcW w:w="1251"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1200 рублей</w:t>
            </w:r>
          </w:p>
        </w:tc>
        <w:tc>
          <w:tcPr>
            <w:tcW w:w="2534" w:type="dxa"/>
            <w:tcBorders>
              <w:top w:val="single" w:sz="4" w:space="0" w:color="000000"/>
              <w:left w:val="single" w:sz="4" w:space="0" w:color="000000"/>
              <w:bottom w:val="single" w:sz="4" w:space="0" w:color="000000"/>
              <w:right w:val="single" w:sz="4" w:space="0" w:color="000000"/>
            </w:tcBorders>
            <w:hideMark/>
          </w:tcPr>
          <w:p w:rsidR="00935C87" w:rsidRDefault="00935C87">
            <w:pPr>
              <w:rPr>
                <w:lang w:eastAsia="en-US"/>
              </w:rPr>
            </w:pPr>
            <w:r>
              <w:rPr>
                <w:lang w:eastAsia="en-US"/>
              </w:rPr>
              <w:t>годовая</w:t>
            </w:r>
          </w:p>
        </w:tc>
      </w:tr>
    </w:tbl>
    <w:p w:rsidR="00935C87" w:rsidRDefault="00935C87" w:rsidP="00935C87">
      <w:pPr>
        <w:tabs>
          <w:tab w:val="left" w:pos="1050"/>
        </w:tabs>
        <w:jc w:val="right"/>
      </w:pPr>
      <w:r>
        <w:t xml:space="preserve">                                                                                                                                                </w:t>
      </w:r>
      <w:r>
        <w:rPr>
          <w:sz w:val="16"/>
          <w:szCs w:val="16"/>
        </w:rPr>
        <w:t>Приложение 1а к Положению  о распределении стимулирующей части ФОТ</w:t>
      </w:r>
    </w:p>
    <w:p w:rsidR="00935C87" w:rsidRDefault="00935C87" w:rsidP="00935C87">
      <w:pPr>
        <w:jc w:val="right"/>
        <w:rPr>
          <w:sz w:val="16"/>
          <w:szCs w:val="16"/>
        </w:rPr>
      </w:pPr>
      <w:r>
        <w:rPr>
          <w:sz w:val="16"/>
          <w:szCs w:val="16"/>
        </w:rPr>
        <w:t xml:space="preserve"> сотрудников МБОУ « СОШ п. Пятидорожное»</w:t>
      </w:r>
    </w:p>
    <w:p w:rsidR="00935C87" w:rsidRDefault="00935C87" w:rsidP="00935C87">
      <w:pPr>
        <w:jc w:val="right"/>
        <w:rPr>
          <w:sz w:val="28"/>
          <w:szCs w:val="28"/>
        </w:rPr>
      </w:pPr>
    </w:p>
    <w:p w:rsidR="00935C87" w:rsidRDefault="00935C87" w:rsidP="00935C87">
      <w:pPr>
        <w:jc w:val="center"/>
        <w:rPr>
          <w:b/>
          <w:sz w:val="28"/>
          <w:szCs w:val="28"/>
        </w:rPr>
      </w:pPr>
      <w:r>
        <w:rPr>
          <w:b/>
          <w:sz w:val="28"/>
          <w:szCs w:val="28"/>
        </w:rPr>
        <w:t xml:space="preserve">Виды стимулирующих выплат </w:t>
      </w:r>
    </w:p>
    <w:p w:rsidR="00935C87" w:rsidRDefault="00935C87" w:rsidP="00935C87">
      <w:pPr>
        <w:jc w:val="center"/>
        <w:rPr>
          <w:b/>
          <w:sz w:val="28"/>
          <w:szCs w:val="28"/>
        </w:rPr>
      </w:pPr>
      <w:r>
        <w:rPr>
          <w:b/>
          <w:sz w:val="28"/>
          <w:szCs w:val="28"/>
        </w:rPr>
        <w:lastRenderedPageBreak/>
        <w:t xml:space="preserve">за интенсивность и высокие результаты работы </w:t>
      </w:r>
    </w:p>
    <w:p w:rsidR="00935C87" w:rsidRDefault="00935C87" w:rsidP="00935C87">
      <w:pPr>
        <w:jc w:val="center"/>
        <w:rPr>
          <w:b/>
        </w:rPr>
      </w:pPr>
      <w:r>
        <w:rPr>
          <w:b/>
          <w:sz w:val="28"/>
          <w:szCs w:val="28"/>
        </w:rPr>
        <w:t xml:space="preserve">педагогическим работникам </w:t>
      </w:r>
      <w:proofErr w:type="gramStart"/>
      <w:r>
        <w:rPr>
          <w:b/>
        </w:rPr>
        <w:t xml:space="preserve">( </w:t>
      </w:r>
      <w:proofErr w:type="gramEnd"/>
      <w:r>
        <w:rPr>
          <w:b/>
        </w:rPr>
        <w:t>дополнительно к приложению 1)</w:t>
      </w:r>
    </w:p>
    <w:p w:rsidR="00935C87" w:rsidRDefault="00935C87" w:rsidP="00935C87">
      <w:pPr>
        <w:jc w:val="right"/>
        <w:rPr>
          <w:b/>
        </w:rPr>
      </w:pPr>
    </w:p>
    <w:p w:rsidR="00935C87" w:rsidRDefault="00935C87" w:rsidP="00935C87">
      <w:pPr>
        <w:tabs>
          <w:tab w:val="left" w:pos="-120"/>
          <w:tab w:val="left" w:pos="0"/>
        </w:tabs>
        <w:jc w:val="both"/>
        <w:rPr>
          <w:b/>
        </w:rPr>
      </w:pPr>
      <w:r>
        <w:rPr>
          <w:b/>
        </w:rPr>
        <w:t>группа дошкольного образования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5"/>
        <w:gridCol w:w="851"/>
        <w:gridCol w:w="3264"/>
      </w:tblGrid>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rPr>
                <w:rStyle w:val="-1pt"/>
                <w:rFonts w:eastAsia="Calibri"/>
                <w:b/>
                <w:sz w:val="24"/>
                <w:szCs w:val="24"/>
              </w:rPr>
            </w:pPr>
            <w:r>
              <w:rPr>
                <w:rStyle w:val="-1pt"/>
                <w:rFonts w:eastAsia="Calibri"/>
                <w:b/>
                <w:sz w:val="24"/>
                <w:szCs w:val="24"/>
              </w:rPr>
              <w:t xml:space="preserve">Показатели </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b/>
                <w:sz w:val="24"/>
                <w:szCs w:val="24"/>
              </w:rPr>
            </w:pPr>
            <w:r>
              <w:rPr>
                <w:b/>
                <w:sz w:val="24"/>
                <w:szCs w:val="24"/>
              </w:rPr>
              <w:t>Диапазон баллов</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b/>
                <w:sz w:val="24"/>
                <w:szCs w:val="24"/>
              </w:rPr>
            </w:pPr>
            <w:r>
              <w:rPr>
                <w:b/>
                <w:sz w:val="24"/>
                <w:szCs w:val="24"/>
              </w:rPr>
              <w:t>Баллы</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sz w:val="24"/>
                <w:szCs w:val="24"/>
              </w:rPr>
            </w:pPr>
            <w:r>
              <w:rPr>
                <w:sz w:val="24"/>
                <w:szCs w:val="24"/>
              </w:rPr>
              <w:t>Работа с детьми 3-возрастных групп</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sz w:val="24"/>
                <w:szCs w:val="24"/>
              </w:rPr>
            </w:pPr>
            <w:r>
              <w:rPr>
                <w:sz w:val="24"/>
                <w:szCs w:val="24"/>
              </w:rPr>
              <w:t>9</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rPr>
                <w:sz w:val="24"/>
                <w:szCs w:val="24"/>
              </w:rPr>
            </w:pPr>
            <w:r>
              <w:rPr>
                <w:sz w:val="24"/>
                <w:szCs w:val="24"/>
              </w:rPr>
              <w:t>годовая</w:t>
            </w:r>
          </w:p>
        </w:tc>
      </w:tr>
      <w:tr w:rsidR="00935C87" w:rsidTr="00935C87">
        <w:trPr>
          <w:trHeight w:val="1086"/>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 xml:space="preserve">Использование в образовательном процессе </w:t>
            </w:r>
            <w:proofErr w:type="spellStart"/>
            <w:r>
              <w:t>здоровьесберегающих</w:t>
            </w:r>
            <w:proofErr w:type="spellEnd"/>
            <w:r>
              <w:t xml:space="preserve"> технологий (физкультминутки)</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8</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Ведение «Электронного детского сада»</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2</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 xml:space="preserve">Ведение отчетности по группе </w:t>
            </w:r>
            <w:proofErr w:type="gramStart"/>
            <w:r>
              <w:t xml:space="preserve">( </w:t>
            </w:r>
            <w:proofErr w:type="gramEnd"/>
            <w:r>
              <w:t>субвенция, годовые и текущие отчеты, табель учета рабочего времени и др.)</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Проведение инструктажей</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Составление меню</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Ведение личных дел воспитанников</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годовая</w:t>
            </w:r>
          </w:p>
        </w:tc>
      </w:tr>
      <w:tr w:rsidR="00935C87" w:rsidTr="00935C87">
        <w:trPr>
          <w:trHeight w:val="570"/>
        </w:trPr>
        <w:tc>
          <w:tcPr>
            <w:tcW w:w="4535" w:type="dxa"/>
            <w:tcBorders>
              <w:top w:val="single" w:sz="4" w:space="0" w:color="auto"/>
              <w:left w:val="single" w:sz="4" w:space="0" w:color="auto"/>
              <w:bottom w:val="single" w:sz="4" w:space="0" w:color="auto"/>
              <w:right w:val="single" w:sz="4" w:space="0" w:color="auto"/>
            </w:tcBorders>
            <w:hideMark/>
          </w:tcPr>
          <w:p w:rsidR="00935C87" w:rsidRDefault="00935C87">
            <w:r>
              <w:t>Итого 23 балла</w:t>
            </w:r>
          </w:p>
        </w:tc>
        <w:tc>
          <w:tcPr>
            <w:tcW w:w="851" w:type="dxa"/>
            <w:tcBorders>
              <w:top w:val="single" w:sz="4" w:space="0" w:color="auto"/>
              <w:left w:val="single" w:sz="4" w:space="0" w:color="auto"/>
              <w:bottom w:val="single" w:sz="4" w:space="0" w:color="auto"/>
              <w:right w:val="single" w:sz="4" w:space="0" w:color="auto"/>
            </w:tcBorders>
          </w:tcPr>
          <w:p w:rsidR="00935C87" w:rsidRDefault="00935C87">
            <w:pPr>
              <w:jc w:val="center"/>
            </w:pPr>
          </w:p>
        </w:tc>
        <w:tc>
          <w:tcPr>
            <w:tcW w:w="3264" w:type="dxa"/>
            <w:tcBorders>
              <w:top w:val="single" w:sz="4" w:space="0" w:color="auto"/>
              <w:left w:val="single" w:sz="4" w:space="0" w:color="auto"/>
              <w:bottom w:val="single" w:sz="4" w:space="0" w:color="auto"/>
              <w:right w:val="single" w:sz="4" w:space="0" w:color="auto"/>
            </w:tcBorders>
          </w:tcPr>
          <w:p w:rsidR="00935C87" w:rsidRDefault="00935C87">
            <w:pPr>
              <w:jc w:val="center"/>
              <w:rPr>
                <w:b/>
              </w:rPr>
            </w:pPr>
          </w:p>
        </w:tc>
      </w:tr>
    </w:tbl>
    <w:p w:rsidR="00935C87" w:rsidRDefault="00935C87" w:rsidP="00935C87">
      <w:pPr>
        <w:jc w:val="right"/>
      </w:pPr>
      <w:r>
        <w:t xml:space="preserve">  </w:t>
      </w:r>
    </w:p>
    <w:p w:rsidR="00935C87" w:rsidRDefault="00935C87" w:rsidP="00935C87"/>
    <w:p w:rsidR="00935C87" w:rsidRDefault="00935C87" w:rsidP="00935C87">
      <w:pPr>
        <w:jc w:val="right"/>
        <w:rPr>
          <w:sz w:val="16"/>
          <w:szCs w:val="16"/>
        </w:rPr>
      </w:pPr>
    </w:p>
    <w:p w:rsidR="00935C87" w:rsidRDefault="00935C87" w:rsidP="00935C87">
      <w:pPr>
        <w:jc w:val="right"/>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jc w:val="right"/>
        <w:rPr>
          <w:sz w:val="16"/>
          <w:szCs w:val="16"/>
        </w:rPr>
      </w:pPr>
      <w:r>
        <w:rPr>
          <w:sz w:val="16"/>
          <w:szCs w:val="16"/>
        </w:rPr>
        <w:t>Приложение 2</w:t>
      </w:r>
    </w:p>
    <w:p w:rsidR="00935C87" w:rsidRDefault="00935C87" w:rsidP="00935C87">
      <w:pPr>
        <w:jc w:val="right"/>
        <w:rPr>
          <w:sz w:val="16"/>
          <w:szCs w:val="16"/>
        </w:rPr>
      </w:pPr>
      <w:r>
        <w:rPr>
          <w:sz w:val="16"/>
          <w:szCs w:val="16"/>
        </w:rPr>
        <w:t>к Положению  о распределении стимулирующей части ФОТ</w:t>
      </w:r>
    </w:p>
    <w:p w:rsidR="00935C87" w:rsidRDefault="00935C87" w:rsidP="00935C87">
      <w:pPr>
        <w:jc w:val="right"/>
        <w:rPr>
          <w:sz w:val="16"/>
          <w:szCs w:val="16"/>
        </w:rPr>
      </w:pPr>
      <w:r>
        <w:rPr>
          <w:sz w:val="16"/>
          <w:szCs w:val="16"/>
        </w:rPr>
        <w:t xml:space="preserve"> сотрудников МБОУ» СОШ п. Пятидорожное» </w:t>
      </w:r>
    </w:p>
    <w:p w:rsidR="00935C87" w:rsidRDefault="00935C87" w:rsidP="00935C87">
      <w:pPr>
        <w:jc w:val="right"/>
      </w:pPr>
      <w:r>
        <w:rPr>
          <w:sz w:val="16"/>
          <w:szCs w:val="16"/>
        </w:rPr>
        <w:t>утверждено приказом №___ от _______2018г</w:t>
      </w:r>
      <w:r>
        <w:t>.</w:t>
      </w:r>
    </w:p>
    <w:p w:rsidR="00935C87" w:rsidRDefault="00935C87" w:rsidP="00935C87">
      <w:pPr>
        <w:rPr>
          <w:b/>
          <w:sz w:val="28"/>
          <w:szCs w:val="28"/>
        </w:rPr>
      </w:pPr>
      <w:r>
        <w:rPr>
          <w:b/>
          <w:sz w:val="28"/>
          <w:szCs w:val="28"/>
        </w:rPr>
        <w:t xml:space="preserve">                 </w:t>
      </w:r>
    </w:p>
    <w:p w:rsidR="00935C87" w:rsidRDefault="00935C87" w:rsidP="00935C87">
      <w:pPr>
        <w:rPr>
          <w:b/>
          <w:sz w:val="28"/>
          <w:szCs w:val="28"/>
        </w:rPr>
      </w:pPr>
    </w:p>
    <w:p w:rsidR="00935C87" w:rsidRDefault="00935C87" w:rsidP="00935C87">
      <w:pPr>
        <w:rPr>
          <w:b/>
          <w:sz w:val="28"/>
          <w:szCs w:val="28"/>
        </w:rPr>
      </w:pPr>
      <w:r>
        <w:rPr>
          <w:b/>
          <w:sz w:val="28"/>
          <w:szCs w:val="28"/>
        </w:rPr>
        <w:t xml:space="preserve">                 Виды единовременных (разовых) премиальных выплат </w:t>
      </w:r>
    </w:p>
    <w:p w:rsidR="00935C87" w:rsidRDefault="00935C87" w:rsidP="00935C87">
      <w:pPr>
        <w:jc w:val="center"/>
        <w:rPr>
          <w:b/>
          <w:sz w:val="28"/>
          <w:szCs w:val="28"/>
        </w:rPr>
      </w:pPr>
      <w:r>
        <w:rPr>
          <w:b/>
          <w:sz w:val="28"/>
          <w:szCs w:val="28"/>
        </w:rPr>
        <w:t>по итогам работы.</w:t>
      </w:r>
    </w:p>
    <w:p w:rsidR="00935C87" w:rsidRDefault="00935C87" w:rsidP="00935C87">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072"/>
        <w:gridCol w:w="2408"/>
        <w:gridCol w:w="2511"/>
      </w:tblGrid>
      <w:tr w:rsidR="00935C87" w:rsidTr="00935C87">
        <w:tc>
          <w:tcPr>
            <w:tcW w:w="303" w:type="pct"/>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2127" w:type="pct"/>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lang w:eastAsia="en-US"/>
              </w:rPr>
            </w:pPr>
            <w:r>
              <w:rPr>
                <w:b/>
                <w:lang w:eastAsia="en-US"/>
              </w:rPr>
              <w:t>Показатели</w:t>
            </w:r>
          </w:p>
        </w:tc>
        <w:tc>
          <w:tcPr>
            <w:tcW w:w="1258" w:type="pct"/>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lang w:eastAsia="en-US"/>
              </w:rPr>
            </w:pPr>
            <w:r>
              <w:rPr>
                <w:b/>
                <w:lang w:eastAsia="en-US"/>
              </w:rPr>
              <w:t>Сумма, руб.</w:t>
            </w:r>
          </w:p>
        </w:tc>
        <w:tc>
          <w:tcPr>
            <w:tcW w:w="1312" w:type="pct"/>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lang w:eastAsia="en-US"/>
              </w:rPr>
            </w:pPr>
            <w:r>
              <w:rPr>
                <w:b/>
                <w:lang w:eastAsia="en-US"/>
              </w:rPr>
              <w:t>Срок выплаты</w:t>
            </w:r>
          </w:p>
        </w:tc>
      </w:tr>
      <w:tr w:rsidR="00935C87" w:rsidTr="00935C87">
        <w:tc>
          <w:tcPr>
            <w:tcW w:w="303"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lastRenderedPageBreak/>
              <w:t>1.</w:t>
            </w:r>
          </w:p>
        </w:tc>
        <w:tc>
          <w:tcPr>
            <w:tcW w:w="2127"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Результаты участия в конкурсах профессионального мастерства разных уровней:</w:t>
            </w:r>
          </w:p>
          <w:p w:rsidR="00935C87" w:rsidRDefault="00935C87">
            <w:pPr>
              <w:numPr>
                <w:ilvl w:val="0"/>
                <w:numId w:val="3"/>
              </w:numPr>
              <w:jc w:val="both"/>
            </w:pPr>
            <w:r>
              <w:t>школьного уровня;</w:t>
            </w:r>
          </w:p>
          <w:p w:rsidR="00935C87" w:rsidRDefault="00935C87">
            <w:pPr>
              <w:numPr>
                <w:ilvl w:val="0"/>
                <w:numId w:val="3"/>
              </w:numPr>
              <w:jc w:val="both"/>
            </w:pPr>
            <w:r>
              <w:t>муниципального уровня;</w:t>
            </w:r>
          </w:p>
          <w:p w:rsidR="00935C87" w:rsidRDefault="00935C87">
            <w:pPr>
              <w:numPr>
                <w:ilvl w:val="0"/>
                <w:numId w:val="3"/>
              </w:numPr>
              <w:jc w:val="both"/>
            </w:pPr>
            <w:r>
              <w:t>регионального уровня;</w:t>
            </w:r>
          </w:p>
          <w:p w:rsidR="00935C87" w:rsidRDefault="00935C87">
            <w:pPr>
              <w:numPr>
                <w:ilvl w:val="0"/>
                <w:numId w:val="3"/>
              </w:numPr>
              <w:jc w:val="both"/>
            </w:pPr>
            <w:r>
              <w:t>федерального уровня;</w:t>
            </w:r>
          </w:p>
          <w:p w:rsidR="00935C87" w:rsidRDefault="00935C87">
            <w:pPr>
              <w:jc w:val="both"/>
              <w:rPr>
                <w:b/>
              </w:rPr>
            </w:pPr>
            <w:r>
              <w:t>дистанционные конкурсы.</w:t>
            </w:r>
          </w:p>
        </w:tc>
        <w:tc>
          <w:tcPr>
            <w:tcW w:w="1258" w:type="pct"/>
            <w:tcBorders>
              <w:top w:val="single" w:sz="4" w:space="0" w:color="auto"/>
              <w:left w:val="single" w:sz="4" w:space="0" w:color="auto"/>
              <w:bottom w:val="single" w:sz="4" w:space="0" w:color="auto"/>
              <w:right w:val="single" w:sz="4" w:space="0" w:color="auto"/>
            </w:tcBorders>
          </w:tcPr>
          <w:p w:rsidR="00935C87" w:rsidRDefault="00935C87">
            <w:pPr>
              <w:jc w:val="both"/>
            </w:pPr>
            <w:r>
              <w:t>По приказу при наличии средств</w:t>
            </w:r>
          </w:p>
          <w:p w:rsidR="00935C87" w:rsidRDefault="00935C87">
            <w:pPr>
              <w:jc w:val="both"/>
            </w:pPr>
          </w:p>
          <w:p w:rsidR="00935C87" w:rsidRDefault="00935C87">
            <w:pPr>
              <w:jc w:val="both"/>
            </w:pPr>
          </w:p>
          <w:p w:rsidR="00935C87" w:rsidRDefault="00935C87">
            <w:pPr>
              <w:jc w:val="both"/>
            </w:pPr>
          </w:p>
          <w:p w:rsidR="00935C87" w:rsidRDefault="00935C87">
            <w:pPr>
              <w:jc w:val="both"/>
              <w:rPr>
                <w:b/>
              </w:rPr>
            </w:pPr>
          </w:p>
        </w:tc>
        <w:tc>
          <w:tcPr>
            <w:tcW w:w="1312"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По факту</w:t>
            </w:r>
          </w:p>
        </w:tc>
      </w:tr>
      <w:tr w:rsidR="00935C87" w:rsidTr="00935C87">
        <w:tc>
          <w:tcPr>
            <w:tcW w:w="303"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2.</w:t>
            </w:r>
          </w:p>
        </w:tc>
        <w:tc>
          <w:tcPr>
            <w:tcW w:w="2127"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Проведение мониторинга индивидуальных достижений обучающихся и всероссийских проверочных работ</w:t>
            </w:r>
          </w:p>
        </w:tc>
        <w:tc>
          <w:tcPr>
            <w:tcW w:w="1258" w:type="pct"/>
            <w:tcBorders>
              <w:top w:val="single" w:sz="4" w:space="0" w:color="auto"/>
              <w:left w:val="single" w:sz="4" w:space="0" w:color="auto"/>
              <w:bottom w:val="single" w:sz="4" w:space="0" w:color="auto"/>
              <w:right w:val="single" w:sz="4" w:space="0" w:color="auto"/>
            </w:tcBorders>
          </w:tcPr>
          <w:p w:rsidR="00935C87" w:rsidRDefault="00935C87">
            <w:pPr>
              <w:jc w:val="both"/>
            </w:pPr>
            <w:r>
              <w:t>По приказу при наличии средств</w:t>
            </w:r>
          </w:p>
          <w:p w:rsidR="00935C87" w:rsidRDefault="00935C87">
            <w:pPr>
              <w:jc w:val="both"/>
            </w:pPr>
          </w:p>
        </w:tc>
        <w:tc>
          <w:tcPr>
            <w:tcW w:w="1312"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По факту</w:t>
            </w:r>
          </w:p>
        </w:tc>
      </w:tr>
      <w:tr w:rsidR="00935C87" w:rsidTr="00935C87">
        <w:tc>
          <w:tcPr>
            <w:tcW w:w="303"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3.</w:t>
            </w:r>
          </w:p>
        </w:tc>
        <w:tc>
          <w:tcPr>
            <w:tcW w:w="2127" w:type="pct"/>
            <w:tcBorders>
              <w:top w:val="single" w:sz="4" w:space="0" w:color="auto"/>
              <w:left w:val="single" w:sz="4" w:space="0" w:color="auto"/>
              <w:bottom w:val="single" w:sz="4" w:space="0" w:color="auto"/>
              <w:right w:val="single" w:sz="4" w:space="0" w:color="auto"/>
            </w:tcBorders>
          </w:tcPr>
          <w:p w:rsidR="00935C87" w:rsidRDefault="00935C87">
            <w:pPr>
              <w:jc w:val="both"/>
            </w:pPr>
            <w:r>
              <w:t>Премиальная выплата за высокие результаты работы по итогам полугодия, года</w:t>
            </w:r>
          </w:p>
          <w:p w:rsidR="00935C87" w:rsidRDefault="00935C87">
            <w:pPr>
              <w:jc w:val="both"/>
            </w:pPr>
          </w:p>
          <w:p w:rsidR="00935C87" w:rsidRDefault="00935C87">
            <w:pPr>
              <w:jc w:val="both"/>
            </w:pPr>
          </w:p>
          <w:p w:rsidR="00935C87" w:rsidRDefault="00935C87">
            <w:pPr>
              <w:jc w:val="both"/>
            </w:pPr>
          </w:p>
        </w:tc>
        <w:tc>
          <w:tcPr>
            <w:tcW w:w="1258"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При наличии свободного остатка сре</w:t>
            </w:r>
            <w:proofErr w:type="gramStart"/>
            <w:r>
              <w:t>дств в пр</w:t>
            </w:r>
            <w:proofErr w:type="gramEnd"/>
            <w:r>
              <w:t>еделах фонда оплаты труда учреждения</w:t>
            </w:r>
          </w:p>
        </w:tc>
        <w:tc>
          <w:tcPr>
            <w:tcW w:w="1312"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По факту</w:t>
            </w:r>
          </w:p>
        </w:tc>
      </w:tr>
      <w:tr w:rsidR="00935C87" w:rsidTr="00935C87">
        <w:tc>
          <w:tcPr>
            <w:tcW w:w="303"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4.</w:t>
            </w:r>
          </w:p>
        </w:tc>
        <w:tc>
          <w:tcPr>
            <w:tcW w:w="2127"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За ремонт кабинета</w:t>
            </w:r>
          </w:p>
        </w:tc>
        <w:tc>
          <w:tcPr>
            <w:tcW w:w="1258"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1000 рублей</w:t>
            </w:r>
          </w:p>
        </w:tc>
        <w:tc>
          <w:tcPr>
            <w:tcW w:w="1312"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По факту 1 раз в год</w:t>
            </w:r>
          </w:p>
        </w:tc>
      </w:tr>
      <w:tr w:rsidR="00935C87" w:rsidTr="00935C87">
        <w:tc>
          <w:tcPr>
            <w:tcW w:w="303"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5.</w:t>
            </w:r>
          </w:p>
        </w:tc>
        <w:tc>
          <w:tcPr>
            <w:tcW w:w="2127"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Другие доплаты за выполнение срочных, особо важных и ответственных работ</w:t>
            </w:r>
          </w:p>
        </w:tc>
        <w:tc>
          <w:tcPr>
            <w:tcW w:w="1258" w:type="pct"/>
            <w:tcBorders>
              <w:top w:val="single" w:sz="4" w:space="0" w:color="auto"/>
              <w:left w:val="single" w:sz="4" w:space="0" w:color="auto"/>
              <w:bottom w:val="single" w:sz="4" w:space="0" w:color="auto"/>
              <w:right w:val="single" w:sz="4" w:space="0" w:color="auto"/>
            </w:tcBorders>
          </w:tcPr>
          <w:p w:rsidR="00935C87" w:rsidRDefault="00935C87">
            <w:pPr>
              <w:jc w:val="both"/>
            </w:pPr>
            <w:r>
              <w:t>По приказу в зависимости от наличия средств</w:t>
            </w:r>
          </w:p>
          <w:p w:rsidR="00935C87" w:rsidRDefault="00935C87">
            <w:pPr>
              <w:jc w:val="both"/>
            </w:pPr>
          </w:p>
        </w:tc>
        <w:tc>
          <w:tcPr>
            <w:tcW w:w="1312" w:type="pct"/>
            <w:tcBorders>
              <w:top w:val="single" w:sz="4" w:space="0" w:color="auto"/>
              <w:left w:val="single" w:sz="4" w:space="0" w:color="auto"/>
              <w:bottom w:val="single" w:sz="4" w:space="0" w:color="auto"/>
              <w:right w:val="single" w:sz="4" w:space="0" w:color="auto"/>
            </w:tcBorders>
            <w:hideMark/>
          </w:tcPr>
          <w:p w:rsidR="00935C87" w:rsidRDefault="00935C87">
            <w:pPr>
              <w:jc w:val="both"/>
            </w:pPr>
            <w:r>
              <w:t>По факту</w:t>
            </w:r>
          </w:p>
        </w:tc>
      </w:tr>
    </w:tbl>
    <w:p w:rsidR="00935C87" w:rsidRDefault="00935C87" w:rsidP="00935C87">
      <w:pPr>
        <w:tabs>
          <w:tab w:val="left" w:pos="1050"/>
        </w:tabs>
        <w:jc w:val="both"/>
      </w:pPr>
    </w:p>
    <w:p w:rsidR="00935C87" w:rsidRDefault="00935C87" w:rsidP="00935C87">
      <w:pPr>
        <w:jc w:val="right"/>
        <w:rPr>
          <w:sz w:val="16"/>
          <w:szCs w:val="16"/>
        </w:rPr>
      </w:pPr>
    </w:p>
    <w:p w:rsidR="00935C87" w:rsidRDefault="00935C87" w:rsidP="00935C87">
      <w:pPr>
        <w:jc w:val="right"/>
        <w:rPr>
          <w:sz w:val="16"/>
          <w:szCs w:val="16"/>
        </w:rPr>
      </w:pPr>
    </w:p>
    <w:p w:rsidR="00935C87" w:rsidRDefault="00935C87" w:rsidP="00935C87">
      <w:pPr>
        <w:jc w:val="right"/>
        <w:rPr>
          <w:sz w:val="16"/>
          <w:szCs w:val="16"/>
        </w:rPr>
      </w:pPr>
    </w:p>
    <w:p w:rsidR="00935C87" w:rsidRDefault="00935C87" w:rsidP="00935C87">
      <w:pPr>
        <w:jc w:val="right"/>
        <w:rPr>
          <w:sz w:val="16"/>
          <w:szCs w:val="16"/>
        </w:rPr>
      </w:pPr>
    </w:p>
    <w:p w:rsidR="00935C87" w:rsidRDefault="00935C87" w:rsidP="00935C87">
      <w:pPr>
        <w:rPr>
          <w:sz w:val="16"/>
          <w:szCs w:val="16"/>
        </w:rPr>
      </w:pPr>
    </w:p>
    <w:p w:rsidR="00935C87" w:rsidRDefault="00935C87" w:rsidP="00935C87">
      <w:pPr>
        <w:jc w:val="right"/>
        <w:rPr>
          <w:sz w:val="16"/>
          <w:szCs w:val="16"/>
        </w:rPr>
      </w:pPr>
      <w:r>
        <w:rPr>
          <w:sz w:val="16"/>
          <w:szCs w:val="16"/>
        </w:rPr>
        <w:t xml:space="preserve">                                                                                                                                                                                                                                                                                                                                      Приложение 3</w:t>
      </w:r>
    </w:p>
    <w:p w:rsidR="00935C87" w:rsidRDefault="00935C87" w:rsidP="00935C87">
      <w:pPr>
        <w:jc w:val="right"/>
        <w:rPr>
          <w:sz w:val="16"/>
          <w:szCs w:val="16"/>
        </w:rPr>
      </w:pPr>
      <w:r>
        <w:rPr>
          <w:sz w:val="16"/>
          <w:szCs w:val="16"/>
        </w:rPr>
        <w:t>к Положению  о распределении стимулирующей части ФОТ</w:t>
      </w:r>
    </w:p>
    <w:p w:rsidR="00935C87" w:rsidRDefault="00935C87" w:rsidP="00935C87">
      <w:pPr>
        <w:jc w:val="right"/>
        <w:rPr>
          <w:sz w:val="16"/>
          <w:szCs w:val="16"/>
        </w:rPr>
      </w:pPr>
      <w:r>
        <w:rPr>
          <w:sz w:val="16"/>
          <w:szCs w:val="16"/>
        </w:rPr>
        <w:t>МБОУ « СОШ п. Пятидорожное»</w:t>
      </w:r>
    </w:p>
    <w:p w:rsidR="00935C87" w:rsidRDefault="00935C87" w:rsidP="00935C87">
      <w:pPr>
        <w:jc w:val="right"/>
        <w:rPr>
          <w:b/>
          <w:sz w:val="28"/>
          <w:szCs w:val="28"/>
        </w:rPr>
      </w:pPr>
    </w:p>
    <w:p w:rsidR="00935C87" w:rsidRDefault="00935C87" w:rsidP="00935C87">
      <w:pPr>
        <w:rPr>
          <w:b/>
          <w:sz w:val="28"/>
          <w:szCs w:val="28"/>
        </w:rPr>
      </w:pPr>
    </w:p>
    <w:p w:rsidR="00935C87" w:rsidRDefault="00935C87" w:rsidP="00935C87">
      <w:pPr>
        <w:rPr>
          <w:b/>
          <w:sz w:val="28"/>
          <w:szCs w:val="28"/>
        </w:rPr>
      </w:pPr>
    </w:p>
    <w:p w:rsidR="00935C87" w:rsidRDefault="00935C87" w:rsidP="00935C87">
      <w:pPr>
        <w:rPr>
          <w:b/>
          <w:sz w:val="28"/>
          <w:szCs w:val="28"/>
        </w:rPr>
      </w:pPr>
      <w:r>
        <w:rPr>
          <w:b/>
          <w:sz w:val="28"/>
          <w:szCs w:val="28"/>
        </w:rPr>
        <w:t>Показатели эффективности деятельности педагогических работников</w:t>
      </w:r>
    </w:p>
    <w:tbl>
      <w:tblPr>
        <w:tblpPr w:leftFromText="180" w:rightFromText="180" w:vertAnchor="text"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0"/>
        <w:gridCol w:w="4346"/>
        <w:gridCol w:w="851"/>
        <w:gridCol w:w="3265"/>
        <w:gridCol w:w="1734"/>
        <w:gridCol w:w="1734"/>
        <w:gridCol w:w="1734"/>
        <w:gridCol w:w="1734"/>
      </w:tblGrid>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b/>
                <w:sz w:val="24"/>
                <w:szCs w:val="24"/>
              </w:rPr>
            </w:pPr>
            <w:r>
              <w:rPr>
                <w:b/>
                <w:sz w:val="24"/>
                <w:szCs w:val="24"/>
              </w:rPr>
              <w:t>№</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rStyle w:val="-1pt"/>
                <w:rFonts w:eastAsia="Calibri"/>
                <w:b/>
                <w:sz w:val="24"/>
                <w:szCs w:val="24"/>
              </w:rPr>
            </w:pPr>
            <w:r>
              <w:rPr>
                <w:rStyle w:val="-1pt"/>
                <w:rFonts w:eastAsia="Calibri"/>
                <w:b/>
                <w:sz w:val="24"/>
                <w:szCs w:val="24"/>
              </w:rPr>
              <w:t xml:space="preserve">Показатели </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b/>
                <w:sz w:val="24"/>
                <w:szCs w:val="24"/>
              </w:rPr>
            </w:pPr>
            <w:r>
              <w:rPr>
                <w:b/>
                <w:sz w:val="24"/>
                <w:szCs w:val="24"/>
              </w:rPr>
              <w:t>Диапазон баллов</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b/>
                <w:sz w:val="24"/>
                <w:szCs w:val="24"/>
              </w:rPr>
            </w:pPr>
            <w:r>
              <w:rPr>
                <w:b/>
                <w:sz w:val="24"/>
                <w:szCs w:val="24"/>
              </w:rPr>
              <w:t>Баллы</w:t>
            </w:r>
          </w:p>
        </w:tc>
      </w:tr>
      <w:tr w:rsidR="00935C87" w:rsidTr="00935C87">
        <w:trPr>
          <w:gridAfter w:val="4"/>
          <w:wAfter w:w="6932" w:type="dxa"/>
          <w:trHeight w:val="342"/>
        </w:trPr>
        <w:tc>
          <w:tcPr>
            <w:tcW w:w="9218" w:type="dxa"/>
            <w:gridSpan w:val="5"/>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ind w:right="34" w:firstLine="6"/>
              <w:rPr>
                <w:b/>
                <w:sz w:val="24"/>
                <w:szCs w:val="24"/>
              </w:rPr>
            </w:pPr>
            <w:r>
              <w:rPr>
                <w:b/>
                <w:sz w:val="24"/>
                <w:szCs w:val="24"/>
              </w:rPr>
              <w:t>Направление 1. Качество обучения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1.</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sz w:val="24"/>
                <w:szCs w:val="24"/>
              </w:rPr>
            </w:pPr>
            <w:r>
              <w:rPr>
                <w:sz w:val="24"/>
                <w:szCs w:val="24"/>
              </w:rPr>
              <w:t>Учащиеся, освоившие образовательные программы на «4» и «5»</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sz w:val="24"/>
                <w:szCs w:val="24"/>
              </w:rPr>
            </w:pPr>
            <w:r>
              <w:rPr>
                <w:sz w:val="24"/>
                <w:szCs w:val="24"/>
              </w:rPr>
              <w:t>10-15</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rPr>
                <w:b/>
              </w:rPr>
              <w:t>математика, русский язык, иностранный язык, начальная школа</w:t>
            </w:r>
            <w:r>
              <w:t xml:space="preserve">: </w:t>
            </w:r>
          </w:p>
          <w:p w:rsidR="00935C87" w:rsidRDefault="00935C87">
            <w:r>
              <w:t xml:space="preserve">40-49%=10 баллов,                     51-50-60%=12 баллов, </w:t>
            </w:r>
          </w:p>
          <w:p w:rsidR="00935C87" w:rsidRDefault="00935C87">
            <w:r>
              <w:t>более 61%=15 баллов;                                                    2)</w:t>
            </w:r>
            <w:r>
              <w:rPr>
                <w:b/>
              </w:rPr>
              <w:t xml:space="preserve"> физика, химия</w:t>
            </w:r>
            <w:proofErr w:type="gramStart"/>
            <w:r>
              <w:rPr>
                <w:b/>
              </w:rPr>
              <w:t>.</w:t>
            </w:r>
            <w:proofErr w:type="gramEnd"/>
            <w:r>
              <w:rPr>
                <w:b/>
              </w:rPr>
              <w:t xml:space="preserve"> </w:t>
            </w:r>
            <w:proofErr w:type="gramStart"/>
            <w:r>
              <w:rPr>
                <w:b/>
              </w:rPr>
              <w:t>б</w:t>
            </w:r>
            <w:proofErr w:type="gramEnd"/>
            <w:r>
              <w:rPr>
                <w:b/>
              </w:rPr>
              <w:t>иология</w:t>
            </w:r>
            <w:r>
              <w:t xml:space="preserve">:                50-60%= 9 баллов, </w:t>
            </w:r>
          </w:p>
          <w:p w:rsidR="00935C87" w:rsidRDefault="00935C87">
            <w:r>
              <w:t xml:space="preserve">61-70%=12 баллов, </w:t>
            </w:r>
          </w:p>
          <w:p w:rsidR="00935C87" w:rsidRDefault="00935C87">
            <w:pPr>
              <w:rPr>
                <w:b/>
              </w:rPr>
            </w:pPr>
            <w:r>
              <w:t xml:space="preserve">более 71%=15 баллов;                            3) </w:t>
            </w:r>
            <w:r>
              <w:rPr>
                <w:b/>
              </w:rPr>
              <w:t xml:space="preserve">география, история, </w:t>
            </w:r>
            <w:r>
              <w:rPr>
                <w:b/>
              </w:rPr>
              <w:lastRenderedPageBreak/>
              <w:t xml:space="preserve">обществознание, информатика: </w:t>
            </w:r>
          </w:p>
          <w:p w:rsidR="00935C87" w:rsidRDefault="00935C87">
            <w:r>
              <w:t xml:space="preserve">61-70%= 9 баллов, </w:t>
            </w:r>
          </w:p>
          <w:p w:rsidR="00935C87" w:rsidRDefault="00935C87">
            <w:r>
              <w:t xml:space="preserve">71-80%=12 баллов, </w:t>
            </w:r>
          </w:p>
          <w:p w:rsidR="00935C87" w:rsidRDefault="00935C87">
            <w:pPr>
              <w:rPr>
                <w:b/>
              </w:rPr>
            </w:pPr>
            <w:r>
              <w:t xml:space="preserve">более 81%=15 баллов;                           4) </w:t>
            </w:r>
            <w:r>
              <w:rPr>
                <w:b/>
              </w:rPr>
              <w:t xml:space="preserve">технология, ОБЖ, музыка, </w:t>
            </w:r>
            <w:proofErr w:type="gramStart"/>
            <w:r>
              <w:rPr>
                <w:b/>
              </w:rPr>
              <w:t>ИЗО</w:t>
            </w:r>
            <w:proofErr w:type="gramEnd"/>
            <w:r>
              <w:rPr>
                <w:b/>
              </w:rPr>
              <w:t>, черчение, физическая культура:</w:t>
            </w:r>
          </w:p>
          <w:p w:rsidR="00935C87" w:rsidRDefault="00935C87">
            <w:r>
              <w:t xml:space="preserve">71-80%= 9 баллов, </w:t>
            </w:r>
          </w:p>
          <w:p w:rsidR="00935C87" w:rsidRDefault="00935C87">
            <w:r>
              <w:t xml:space="preserve">81-90%=12 баллов, </w:t>
            </w:r>
          </w:p>
          <w:p w:rsidR="00935C87" w:rsidRDefault="00935C87">
            <w:pPr>
              <w:pStyle w:val="1"/>
              <w:keepNext/>
              <w:widowControl w:val="0"/>
              <w:shd w:val="clear" w:color="auto" w:fill="auto"/>
              <w:spacing w:line="240" w:lineRule="auto"/>
              <w:rPr>
                <w:sz w:val="24"/>
                <w:szCs w:val="24"/>
              </w:rPr>
            </w:pPr>
            <w:r>
              <w:rPr>
                <w:sz w:val="24"/>
                <w:szCs w:val="24"/>
              </w:rPr>
              <w:t>более 91%=15 баллов;</w:t>
            </w:r>
          </w:p>
          <w:p w:rsidR="00935C87" w:rsidRDefault="00935C87">
            <w:pPr>
              <w:pStyle w:val="1"/>
              <w:keepNext/>
              <w:widowControl w:val="0"/>
              <w:shd w:val="clear" w:color="auto" w:fill="auto"/>
              <w:spacing w:line="240" w:lineRule="auto"/>
              <w:rPr>
                <w:sz w:val="24"/>
                <w:szCs w:val="24"/>
              </w:rPr>
            </w:pPr>
            <w:r>
              <w:rPr>
                <w:sz w:val="24"/>
                <w:szCs w:val="24"/>
              </w:rPr>
              <w:t xml:space="preserve"> </w:t>
            </w:r>
            <w:r>
              <w:rPr>
                <w:b/>
                <w:sz w:val="24"/>
                <w:szCs w:val="24"/>
              </w:rPr>
              <w:t xml:space="preserve">2раза в год (январь, май) </w:t>
            </w:r>
            <w:r>
              <w:rPr>
                <w:sz w:val="24"/>
                <w:szCs w:val="24"/>
              </w:rPr>
              <w:t xml:space="preserve">                      </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lastRenderedPageBreak/>
              <w:t>2.</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 xml:space="preserve"> Качество освоения учебных программ</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r>
              <w:t>6- 10</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t xml:space="preserve">Результаты ГИА по учебным предметам (норма – 70% </w:t>
            </w:r>
            <w:proofErr w:type="gramStart"/>
            <w:r>
              <w:t>обучающихся</w:t>
            </w:r>
            <w:proofErr w:type="gramEnd"/>
            <w:r>
              <w:t xml:space="preserve"> подтвердили годовые оценки)</w:t>
            </w:r>
          </w:p>
          <w:p w:rsidR="00935C87" w:rsidRDefault="00935C87">
            <w:r>
              <w:t xml:space="preserve">  Ниже нормы годовых оценок по предмету – 0 баллов.</w:t>
            </w:r>
          </w:p>
          <w:p w:rsidR="00935C87" w:rsidRDefault="00935C87">
            <w:r>
              <w:t>Соответствие норме – 6 б.</w:t>
            </w:r>
          </w:p>
          <w:p w:rsidR="00935C87" w:rsidRDefault="00935C87">
            <w:r>
              <w:t xml:space="preserve">Абсолютная  и качественная успеваемость соответствует муниципальному уровню – 7б. </w:t>
            </w:r>
          </w:p>
          <w:p w:rsidR="00935C87" w:rsidRDefault="00935C87">
            <w:r>
              <w:t>Абсолютная и качественная успеваемость выше муниципального уровня – 8 б.</w:t>
            </w:r>
          </w:p>
          <w:p w:rsidR="00935C87" w:rsidRDefault="00935C87">
            <w:r>
              <w:t>Абсолютная  и качественная успеваемость соответствует областному уровню – 9 б.</w:t>
            </w:r>
          </w:p>
          <w:p w:rsidR="00935C87" w:rsidRDefault="00935C87">
            <w:r>
              <w:t xml:space="preserve">Абсолютная и качественная успеваемость выше областного уровня – 10 баллов </w:t>
            </w:r>
            <w:r>
              <w:rPr>
                <w:b/>
              </w:rPr>
              <w:t>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3.</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Отсутствие учащихся, имеющих академическую задолженность по учебным  предметам</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 xml:space="preserve">5б </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b/>
              </w:rPr>
            </w:pPr>
            <w:r>
              <w:rPr>
                <w:b/>
              </w:rPr>
              <w:t xml:space="preserve"> </w:t>
            </w:r>
          </w:p>
          <w:p w:rsidR="00935C87" w:rsidRDefault="00935C87">
            <w:pPr>
              <w:jc w:val="center"/>
            </w:pPr>
            <w:r>
              <w:rPr>
                <w:b/>
              </w:rPr>
              <w:t>(1 раз в год)</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4.</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Доля обучающихся 9 классов, выполнивших на «4» и «5» экзаменационные работы в рамках ОГЭ</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4-6</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От 30% до 49% - 4 б.;  от 50% до 69% - 5 балла; выше 70% - 6 балла</w:t>
            </w:r>
          </w:p>
          <w:p w:rsidR="00935C87" w:rsidRDefault="00935C87">
            <w:pPr>
              <w:jc w:val="center"/>
              <w:rPr>
                <w:b/>
              </w:rPr>
            </w:pPr>
            <w:r>
              <w:t xml:space="preserve"> </w:t>
            </w:r>
            <w:r>
              <w:rPr>
                <w:b/>
              </w:rPr>
              <w:t>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ListParagraph"/>
              <w:keepNext/>
              <w:ind w:left="100" w:right="34" w:firstLine="6"/>
              <w:rPr>
                <w:sz w:val="24"/>
                <w:szCs w:val="24"/>
              </w:rPr>
            </w:pPr>
            <w:r>
              <w:rPr>
                <w:sz w:val="24"/>
                <w:szCs w:val="24"/>
              </w:rPr>
              <w:t>5.</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Количество  обучающихся11 класса, набравших от 60 до 79 баллов по предметам ЕГЭ</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4-6</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 уч-ся -4 балла,</w:t>
            </w:r>
          </w:p>
          <w:p w:rsidR="00935C87" w:rsidRDefault="00935C87">
            <w:pPr>
              <w:jc w:val="center"/>
              <w:rPr>
                <w:b/>
              </w:rPr>
            </w:pPr>
            <w:r>
              <w:t xml:space="preserve">2 уч-ся- 5 баллов, 3 и выше – 6 баллов </w:t>
            </w:r>
            <w:r>
              <w:rPr>
                <w:b/>
              </w:rPr>
              <w:t>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ListParagraph"/>
              <w:keepNext/>
              <w:ind w:left="100" w:right="34" w:firstLine="6"/>
              <w:rPr>
                <w:sz w:val="24"/>
                <w:szCs w:val="24"/>
              </w:rPr>
            </w:pPr>
            <w:r>
              <w:rPr>
                <w:sz w:val="24"/>
                <w:szCs w:val="24"/>
              </w:rPr>
              <w:t>6.</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Количество  обучающихся11 класса, набравших от 80 до 100 баллов по предметам ЕГЭ</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4-6</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 уч-ся -4 балла,</w:t>
            </w:r>
          </w:p>
          <w:p w:rsidR="00935C87" w:rsidRDefault="00935C87">
            <w:pPr>
              <w:jc w:val="center"/>
              <w:rPr>
                <w:b/>
              </w:rPr>
            </w:pPr>
            <w:r>
              <w:t xml:space="preserve">2 уч-ся- 5 баллов, 3 и выше – 6 баллов </w:t>
            </w:r>
            <w:r>
              <w:rPr>
                <w:b/>
              </w:rPr>
              <w:t>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ListParagraph"/>
              <w:keepNext/>
              <w:ind w:left="100" w:right="34" w:firstLine="6"/>
              <w:rPr>
                <w:sz w:val="24"/>
                <w:szCs w:val="24"/>
              </w:rPr>
            </w:pPr>
            <w:r>
              <w:rPr>
                <w:sz w:val="24"/>
                <w:szCs w:val="24"/>
              </w:rPr>
              <w:t>7.</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Доля обучающихся 11 класса, набравших 19-20 баллов по математике базовой</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3-6</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40% - 3 балла, выше – 6  баллов</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8.</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 xml:space="preserve">Кол-во обучающихся, ставших призерами и победителями </w:t>
            </w:r>
            <w:r>
              <w:lastRenderedPageBreak/>
              <w:t>муниципального этапа всероссийской олимпиады школьников по общеобразовательным предметам</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lastRenderedPageBreak/>
              <w:t xml:space="preserve"> 5б.</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rPr>
                <w:sz w:val="24"/>
                <w:szCs w:val="24"/>
              </w:rPr>
            </w:pPr>
            <w:r>
              <w:rPr>
                <w:sz w:val="24"/>
                <w:szCs w:val="24"/>
              </w:rPr>
              <w:t xml:space="preserve"> за каждого победителя  или  призера  - 5 баллов;</w:t>
            </w:r>
          </w:p>
          <w:p w:rsidR="00935C87" w:rsidRDefault="00935C87">
            <w:pPr>
              <w:jc w:val="center"/>
              <w:rPr>
                <w:b/>
              </w:rPr>
            </w:pPr>
            <w:r>
              <w:rPr>
                <w:b/>
              </w:rPr>
              <w:lastRenderedPageBreak/>
              <w:t>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lastRenderedPageBreak/>
              <w:t>9.</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 xml:space="preserve"> Учащиеся, ставшие победителями или призёрами </w:t>
            </w:r>
            <w:r>
              <w:rPr>
                <w:b/>
              </w:rPr>
              <w:t xml:space="preserve">очных </w:t>
            </w:r>
            <w:r>
              <w:t>предметных олимпиад, научно-практических конференций</w:t>
            </w:r>
            <w:proofErr w:type="gramStart"/>
            <w:r>
              <w:t>.</w:t>
            </w:r>
            <w:proofErr w:type="gramEnd"/>
            <w:r>
              <w:t xml:space="preserve"> (</w:t>
            </w:r>
            <w:proofErr w:type="gramStart"/>
            <w:r>
              <w:t>к</w:t>
            </w:r>
            <w:proofErr w:type="gramEnd"/>
            <w:r>
              <w:t xml:space="preserve">роме Всероссийской олимпиады школьников) </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3-5</w:t>
            </w:r>
          </w:p>
        </w:tc>
        <w:tc>
          <w:tcPr>
            <w:tcW w:w="3264" w:type="dxa"/>
            <w:tcBorders>
              <w:top w:val="single" w:sz="4" w:space="0" w:color="auto"/>
              <w:left w:val="single" w:sz="4" w:space="0" w:color="auto"/>
              <w:bottom w:val="single" w:sz="4" w:space="0" w:color="auto"/>
              <w:right w:val="single" w:sz="4" w:space="0" w:color="auto"/>
            </w:tcBorders>
          </w:tcPr>
          <w:p w:rsidR="00935C87" w:rsidRDefault="00935C87">
            <w:r>
              <w:t>на уровне муниципалитета1-чел.-3балла</w:t>
            </w:r>
          </w:p>
          <w:p w:rsidR="00935C87" w:rsidRDefault="00935C87">
            <w:r>
              <w:t>2 и более чел.- 4балла.</w:t>
            </w:r>
          </w:p>
          <w:p w:rsidR="00935C87" w:rsidRDefault="00935C87">
            <w:r>
              <w:t>на уровне региона -1 и более чел.- 5баллов.</w:t>
            </w:r>
            <w:r>
              <w:rPr>
                <w:b/>
              </w:rPr>
              <w:t xml:space="preserve"> </w:t>
            </w:r>
            <w:proofErr w:type="gramStart"/>
            <w:r>
              <w:rPr>
                <w:b/>
              </w:rPr>
              <w:t>годовая</w:t>
            </w:r>
            <w:proofErr w:type="gramEnd"/>
          </w:p>
          <w:p w:rsidR="00935C87" w:rsidRDefault="00935C87"/>
          <w:p w:rsidR="00935C87" w:rsidRDefault="00935C87">
            <w:pPr>
              <w:pStyle w:val="1"/>
              <w:keepNext/>
              <w:widowControl w:val="0"/>
              <w:shd w:val="clear" w:color="auto" w:fill="auto"/>
              <w:spacing w:line="240" w:lineRule="auto"/>
              <w:rPr>
                <w:sz w:val="24"/>
                <w:szCs w:val="24"/>
              </w:rPr>
            </w:pPr>
          </w:p>
        </w:tc>
      </w:tr>
      <w:tr w:rsidR="00935C87" w:rsidTr="00935C87">
        <w:trPr>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ac"/>
              <w:jc w:val="center"/>
              <w:rPr>
                <w:b w:val="0"/>
                <w:sz w:val="22"/>
                <w:szCs w:val="22"/>
              </w:rPr>
            </w:pPr>
            <w:r>
              <w:rPr>
                <w:b w:val="0"/>
                <w:sz w:val="22"/>
                <w:szCs w:val="22"/>
              </w:rPr>
              <w:t>10.</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ac"/>
              <w:jc w:val="center"/>
              <w:rPr>
                <w:b w:val="0"/>
                <w:sz w:val="22"/>
                <w:szCs w:val="22"/>
              </w:rPr>
            </w:pPr>
            <w:r>
              <w:rPr>
                <w:b w:val="0"/>
                <w:sz w:val="22"/>
                <w:szCs w:val="22"/>
              </w:rPr>
              <w:t>Количество учащихся, получивших «Зачет» по пяти критериям за сочинени</w:t>
            </w:r>
            <w:proofErr w:type="gramStart"/>
            <w:r>
              <w:rPr>
                <w:b w:val="0"/>
                <w:sz w:val="22"/>
                <w:szCs w:val="22"/>
              </w:rPr>
              <w:t>е(</w:t>
            </w:r>
            <w:proofErr w:type="gramEnd"/>
            <w:r>
              <w:rPr>
                <w:b w:val="0"/>
                <w:sz w:val="22"/>
                <w:szCs w:val="22"/>
              </w:rPr>
              <w:t>ЕГЭ)</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ac"/>
              <w:jc w:val="center"/>
              <w:rPr>
                <w:b w:val="0"/>
                <w:sz w:val="22"/>
                <w:szCs w:val="22"/>
              </w:rPr>
            </w:pPr>
            <w:r>
              <w:rPr>
                <w:b w:val="0"/>
                <w:sz w:val="22"/>
                <w:szCs w:val="22"/>
              </w:rPr>
              <w:t xml:space="preserve">годовая </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ac"/>
              <w:jc w:val="center"/>
              <w:rPr>
                <w:b w:val="0"/>
                <w:sz w:val="22"/>
                <w:szCs w:val="22"/>
              </w:rPr>
            </w:pPr>
            <w:r>
              <w:rPr>
                <w:b w:val="0"/>
                <w:sz w:val="22"/>
                <w:szCs w:val="22"/>
              </w:rPr>
              <w:t>2 балла за каждого ученика</w:t>
            </w:r>
          </w:p>
        </w:tc>
        <w:tc>
          <w:tcPr>
            <w:tcW w:w="1733" w:type="dxa"/>
            <w:tcBorders>
              <w:top w:val="single" w:sz="4" w:space="0" w:color="auto"/>
              <w:left w:val="single" w:sz="4" w:space="0" w:color="auto"/>
              <w:bottom w:val="single" w:sz="4" w:space="0" w:color="auto"/>
              <w:right w:val="single" w:sz="4" w:space="0" w:color="auto"/>
            </w:tcBorders>
          </w:tcPr>
          <w:p w:rsidR="00935C87" w:rsidRDefault="00935C87">
            <w:pPr>
              <w:pStyle w:val="ac"/>
              <w:jc w:val="center"/>
              <w:rPr>
                <w:b w:val="0"/>
                <w:sz w:val="22"/>
                <w:szCs w:val="22"/>
              </w:rPr>
            </w:pPr>
          </w:p>
        </w:tc>
        <w:tc>
          <w:tcPr>
            <w:tcW w:w="1733" w:type="dxa"/>
            <w:tcBorders>
              <w:top w:val="single" w:sz="4" w:space="0" w:color="auto"/>
              <w:left w:val="single" w:sz="4" w:space="0" w:color="auto"/>
              <w:bottom w:val="single" w:sz="4" w:space="0" w:color="auto"/>
              <w:right w:val="single" w:sz="4" w:space="0" w:color="auto"/>
            </w:tcBorders>
          </w:tcPr>
          <w:p w:rsidR="00935C87" w:rsidRDefault="00935C87">
            <w:pPr>
              <w:pStyle w:val="ac"/>
              <w:jc w:val="center"/>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35C87" w:rsidRDefault="00935C87">
            <w:pPr>
              <w:pStyle w:val="ac"/>
              <w:jc w:val="center"/>
              <w:rPr>
                <w:sz w:val="22"/>
                <w:szCs w:val="22"/>
              </w:rPr>
            </w:pPr>
          </w:p>
        </w:tc>
        <w:tc>
          <w:tcPr>
            <w:tcW w:w="1733" w:type="dxa"/>
            <w:tcBorders>
              <w:top w:val="single" w:sz="4" w:space="0" w:color="auto"/>
              <w:left w:val="single" w:sz="4" w:space="0" w:color="auto"/>
              <w:bottom w:val="single" w:sz="4" w:space="0" w:color="auto"/>
              <w:right w:val="single" w:sz="4" w:space="0" w:color="auto"/>
            </w:tcBorders>
          </w:tcPr>
          <w:p w:rsidR="00935C87" w:rsidRDefault="00935C87">
            <w:pPr>
              <w:pStyle w:val="ac"/>
              <w:jc w:val="center"/>
              <w:rPr>
                <w:sz w:val="22"/>
                <w:szCs w:val="22"/>
              </w:rPr>
            </w:pP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11.</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r>
              <w:t>Наличие победителей и призеров творческих, спортивных, интеллектуальных конкурсов, а также дистанционных конкурсов</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4-6</w:t>
            </w:r>
          </w:p>
        </w:tc>
        <w:tc>
          <w:tcPr>
            <w:tcW w:w="3264" w:type="dxa"/>
            <w:tcBorders>
              <w:top w:val="single" w:sz="4" w:space="0" w:color="auto"/>
              <w:left w:val="single" w:sz="4" w:space="0" w:color="auto"/>
              <w:bottom w:val="single" w:sz="4" w:space="0" w:color="auto"/>
              <w:right w:val="single" w:sz="4" w:space="0" w:color="auto"/>
            </w:tcBorders>
          </w:tcPr>
          <w:p w:rsidR="00935C87" w:rsidRDefault="00935C87">
            <w:r>
              <w:t>на муниципальном уровне</w:t>
            </w:r>
          </w:p>
          <w:p w:rsidR="00935C87" w:rsidRDefault="00935C87">
            <w:r>
              <w:t xml:space="preserve"> 1 чел.- 4б.</w:t>
            </w:r>
          </w:p>
          <w:p w:rsidR="00935C87" w:rsidRDefault="00935C87">
            <w:r>
              <w:t xml:space="preserve"> на региональном  уровне </w:t>
            </w:r>
          </w:p>
          <w:p w:rsidR="00935C87" w:rsidRDefault="00935C87">
            <w:r>
              <w:t>1 чел.-5б.</w:t>
            </w:r>
          </w:p>
          <w:p w:rsidR="00935C87" w:rsidRDefault="00935C87">
            <w:r>
              <w:t xml:space="preserve"> на всероссийских  конкурсах- 1чел. -6 б. </w:t>
            </w:r>
            <w:proofErr w:type="gramStart"/>
            <w:r>
              <w:rPr>
                <w:b/>
              </w:rPr>
              <w:t>годовая</w:t>
            </w:r>
            <w:proofErr w:type="gramEnd"/>
          </w:p>
          <w:p w:rsidR="00935C87" w:rsidRDefault="00935C87"/>
          <w:p w:rsidR="00935C87" w:rsidRDefault="00935C87"/>
        </w:tc>
      </w:tr>
      <w:tr w:rsidR="00935C87" w:rsidTr="00935C87">
        <w:trPr>
          <w:gridAfter w:val="4"/>
          <w:wAfter w:w="6932" w:type="dxa"/>
          <w:trHeight w:val="370"/>
        </w:trPr>
        <w:tc>
          <w:tcPr>
            <w:tcW w:w="9218" w:type="dxa"/>
            <w:gridSpan w:val="5"/>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ind w:right="34" w:firstLine="6"/>
              <w:rPr>
                <w:b/>
                <w:sz w:val="24"/>
                <w:szCs w:val="24"/>
              </w:rPr>
            </w:pPr>
            <w:r>
              <w:rPr>
                <w:b/>
                <w:sz w:val="24"/>
                <w:szCs w:val="24"/>
              </w:rPr>
              <w:t>Максимальное количество баллов по направлению- 70</w:t>
            </w:r>
          </w:p>
        </w:tc>
      </w:tr>
      <w:tr w:rsidR="00935C87" w:rsidTr="00935C87">
        <w:trPr>
          <w:gridAfter w:val="4"/>
          <w:wAfter w:w="6932" w:type="dxa"/>
          <w:trHeight w:val="377"/>
        </w:trPr>
        <w:tc>
          <w:tcPr>
            <w:tcW w:w="9218" w:type="dxa"/>
            <w:gridSpan w:val="5"/>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ind w:right="34" w:firstLine="6"/>
              <w:rPr>
                <w:b/>
                <w:sz w:val="24"/>
                <w:szCs w:val="24"/>
              </w:rPr>
            </w:pPr>
            <w:r>
              <w:rPr>
                <w:b/>
                <w:sz w:val="24"/>
                <w:szCs w:val="24"/>
              </w:rPr>
              <w:t>Направление 2. воспитание</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1.</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sz w:val="24"/>
                <w:szCs w:val="24"/>
              </w:rPr>
            </w:pPr>
            <w:r>
              <w:rPr>
                <w:sz w:val="24"/>
                <w:szCs w:val="24"/>
              </w:rPr>
              <w:t>Организация работы с социально-неблагополучными семьями</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sz w:val="24"/>
                <w:szCs w:val="24"/>
              </w:rPr>
            </w:pPr>
            <w:r>
              <w:rPr>
                <w:sz w:val="24"/>
                <w:szCs w:val="24"/>
              </w:rPr>
              <w:t>4</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sz w:val="24"/>
                <w:szCs w:val="24"/>
              </w:rPr>
            </w:pPr>
            <w:r>
              <w:rPr>
                <w:sz w:val="24"/>
                <w:szCs w:val="24"/>
              </w:rPr>
              <w:t>реализуется система постоянной работы с социально-неблагополучными семьями - 2 балла</w:t>
            </w:r>
            <w:proofErr w:type="gramStart"/>
            <w:r>
              <w:rPr>
                <w:sz w:val="24"/>
                <w:szCs w:val="24"/>
              </w:rPr>
              <w:t>.</w:t>
            </w:r>
            <w:proofErr w:type="gramEnd"/>
            <w:r>
              <w:rPr>
                <w:b/>
                <w:sz w:val="24"/>
                <w:szCs w:val="24"/>
              </w:rPr>
              <w:t xml:space="preserve"> </w:t>
            </w:r>
            <w:proofErr w:type="gramStart"/>
            <w:r>
              <w:rPr>
                <w:b/>
                <w:sz w:val="24"/>
                <w:szCs w:val="24"/>
              </w:rPr>
              <w:t>п</w:t>
            </w:r>
            <w:proofErr w:type="gramEnd"/>
            <w:r>
              <w:rPr>
                <w:b/>
                <w:sz w:val="24"/>
                <w:szCs w:val="24"/>
              </w:rPr>
              <w:t>олугодовая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2.</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jc w:val="both"/>
            </w:pPr>
            <w:r>
              <w:t>1.Реализация мероприятий, обеспечивающих взаимодействие с родителями обучающихся</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r>
              <w:t>1-2</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t xml:space="preserve">Доля родителей, положительно оценивающих деятельность педагога по результатам опроса в общей численности родителей класса: 50-70% = 1балл, </w:t>
            </w:r>
          </w:p>
          <w:p w:rsidR="00935C87" w:rsidRDefault="00935C87">
            <w:pPr>
              <w:pStyle w:val="1"/>
              <w:keepNext/>
              <w:widowControl w:val="0"/>
              <w:shd w:val="clear" w:color="auto" w:fill="auto"/>
              <w:spacing w:line="240" w:lineRule="auto"/>
              <w:jc w:val="both"/>
              <w:rPr>
                <w:sz w:val="24"/>
                <w:szCs w:val="24"/>
              </w:rPr>
            </w:pPr>
            <w:r>
              <w:rPr>
                <w:sz w:val="24"/>
                <w:szCs w:val="24"/>
              </w:rPr>
              <w:t xml:space="preserve">71-100% = 2балла </w:t>
            </w:r>
            <w:r>
              <w:rPr>
                <w:b/>
                <w:sz w:val="24"/>
                <w:szCs w:val="24"/>
              </w:rPr>
              <w:t>разовая</w:t>
            </w:r>
          </w:p>
        </w:tc>
      </w:tr>
      <w:tr w:rsidR="00935C87" w:rsidTr="00935C87">
        <w:trPr>
          <w:gridAfter w:val="4"/>
          <w:wAfter w:w="6932" w:type="dxa"/>
          <w:trHeight w:val="570"/>
        </w:trPr>
        <w:tc>
          <w:tcPr>
            <w:tcW w:w="568" w:type="dxa"/>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3.</w:t>
            </w:r>
          </w:p>
        </w:tc>
        <w:tc>
          <w:tcPr>
            <w:tcW w:w="4535"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sz w:val="24"/>
                <w:szCs w:val="24"/>
              </w:rPr>
            </w:pPr>
            <w:r>
              <w:rPr>
                <w:sz w:val="24"/>
                <w:szCs w:val="24"/>
              </w:rPr>
              <w:t>Итоги работы во время летней оздоровительной кампании (охват, выполнение плана работы и т.д.)</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center"/>
              <w:rPr>
                <w:sz w:val="24"/>
                <w:szCs w:val="24"/>
              </w:rPr>
            </w:pPr>
            <w:r>
              <w:rPr>
                <w:sz w:val="24"/>
                <w:szCs w:val="24"/>
              </w:rPr>
              <w:t>0-4</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jc w:val="both"/>
              <w:rPr>
                <w:b/>
                <w:sz w:val="24"/>
                <w:szCs w:val="24"/>
              </w:rPr>
            </w:pPr>
            <w:r>
              <w:rPr>
                <w:b/>
                <w:sz w:val="24"/>
                <w:szCs w:val="24"/>
              </w:rPr>
              <w:t>разовая</w:t>
            </w:r>
          </w:p>
        </w:tc>
      </w:tr>
      <w:tr w:rsidR="00935C87" w:rsidTr="00935C87">
        <w:trPr>
          <w:gridAfter w:val="4"/>
          <w:wAfter w:w="6932" w:type="dxa"/>
          <w:trHeight w:val="316"/>
        </w:trPr>
        <w:tc>
          <w:tcPr>
            <w:tcW w:w="9218" w:type="dxa"/>
            <w:gridSpan w:val="5"/>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ind w:right="34" w:firstLine="6"/>
              <w:rPr>
                <w:b/>
                <w:sz w:val="24"/>
                <w:szCs w:val="24"/>
              </w:rPr>
            </w:pPr>
            <w:r>
              <w:rPr>
                <w:b/>
                <w:sz w:val="24"/>
                <w:szCs w:val="24"/>
              </w:rPr>
              <w:t>Максимальное количество баллов по направлению- 10</w:t>
            </w:r>
          </w:p>
        </w:tc>
      </w:tr>
      <w:tr w:rsidR="00935C87" w:rsidTr="00935C87">
        <w:trPr>
          <w:gridAfter w:val="4"/>
          <w:wAfter w:w="6932" w:type="dxa"/>
          <w:trHeight w:val="372"/>
        </w:trPr>
        <w:tc>
          <w:tcPr>
            <w:tcW w:w="9218" w:type="dxa"/>
            <w:gridSpan w:val="5"/>
            <w:tcBorders>
              <w:top w:val="single" w:sz="4" w:space="0" w:color="auto"/>
              <w:left w:val="single" w:sz="4" w:space="0" w:color="auto"/>
              <w:bottom w:val="single" w:sz="4" w:space="0" w:color="auto"/>
              <w:right w:val="single" w:sz="4" w:space="0" w:color="auto"/>
            </w:tcBorders>
            <w:hideMark/>
          </w:tcPr>
          <w:p w:rsidR="00935C87" w:rsidRDefault="00935C87">
            <w:pPr>
              <w:pStyle w:val="1"/>
              <w:keepNext/>
              <w:widowControl w:val="0"/>
              <w:shd w:val="clear" w:color="auto" w:fill="auto"/>
              <w:spacing w:line="240" w:lineRule="auto"/>
              <w:ind w:right="34" w:firstLine="6"/>
              <w:rPr>
                <w:b/>
                <w:i/>
                <w:sz w:val="24"/>
                <w:szCs w:val="24"/>
              </w:rPr>
            </w:pPr>
            <w:r>
              <w:rPr>
                <w:rStyle w:val="9"/>
                <w:b/>
                <w:i w:val="0"/>
                <w:sz w:val="24"/>
                <w:szCs w:val="24"/>
              </w:rPr>
              <w:t xml:space="preserve">Направление 3. </w:t>
            </w:r>
            <w:r>
              <w:rPr>
                <w:b/>
                <w:sz w:val="24"/>
                <w:szCs w:val="24"/>
              </w:rPr>
              <w:t>Педагогическое мастерство</w:t>
            </w: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1.</w:t>
            </w:r>
          </w:p>
        </w:tc>
        <w:tc>
          <w:tcPr>
            <w:tcW w:w="4345" w:type="dxa"/>
            <w:tcBorders>
              <w:top w:val="single" w:sz="4" w:space="0" w:color="auto"/>
              <w:left w:val="single" w:sz="4" w:space="0" w:color="auto"/>
              <w:bottom w:val="single" w:sz="4" w:space="0" w:color="auto"/>
              <w:right w:val="single" w:sz="4" w:space="0" w:color="auto"/>
            </w:tcBorders>
            <w:hideMark/>
          </w:tcPr>
          <w:p w:rsidR="00935C87" w:rsidRDefault="00935C87">
            <w:r>
              <w:t>Распространение педагогического опыта учителя в профессиональном сообществе через проведение семинаров, конференций, организованных  на базе ОУ:</w:t>
            </w:r>
          </w:p>
          <w:p w:rsidR="00935C87" w:rsidRDefault="00935C87">
            <w:r>
              <w:t xml:space="preserve"> </w:t>
            </w:r>
          </w:p>
        </w:tc>
        <w:tc>
          <w:tcPr>
            <w:tcW w:w="851" w:type="dxa"/>
            <w:tcBorders>
              <w:top w:val="single" w:sz="4" w:space="0" w:color="auto"/>
              <w:left w:val="single" w:sz="4" w:space="0" w:color="auto"/>
              <w:bottom w:val="single" w:sz="4" w:space="0" w:color="auto"/>
              <w:right w:val="single" w:sz="4" w:space="0" w:color="auto"/>
            </w:tcBorders>
          </w:tcPr>
          <w:p w:rsidR="00935C87" w:rsidRDefault="00935C87">
            <w:pPr>
              <w:jc w:val="center"/>
            </w:pPr>
          </w:p>
          <w:p w:rsidR="00935C87" w:rsidRDefault="00935C87">
            <w:pPr>
              <w:jc w:val="center"/>
            </w:pPr>
            <w:r>
              <w:t>3-4</w:t>
            </w:r>
          </w:p>
          <w:p w:rsidR="00935C87" w:rsidRDefault="00935C87">
            <w:pPr>
              <w:jc w:val="center"/>
            </w:pPr>
          </w:p>
          <w:p w:rsidR="00935C87" w:rsidRDefault="00935C87">
            <w:pPr>
              <w:jc w:val="center"/>
            </w:pPr>
          </w:p>
          <w:p w:rsidR="00935C87" w:rsidRDefault="00935C87">
            <w:pPr>
              <w:jc w:val="center"/>
            </w:pPr>
          </w:p>
        </w:tc>
        <w:tc>
          <w:tcPr>
            <w:tcW w:w="3264" w:type="dxa"/>
            <w:tcBorders>
              <w:top w:val="single" w:sz="4" w:space="0" w:color="auto"/>
              <w:left w:val="single" w:sz="4" w:space="0" w:color="auto"/>
              <w:bottom w:val="single" w:sz="4" w:space="0" w:color="auto"/>
              <w:right w:val="single" w:sz="4" w:space="0" w:color="auto"/>
            </w:tcBorders>
          </w:tcPr>
          <w:p w:rsidR="00935C87" w:rsidRDefault="00935C87">
            <w:r>
              <w:t>на муниципальном уровне – 3балла</w:t>
            </w:r>
          </w:p>
          <w:p w:rsidR="00935C87" w:rsidRDefault="00935C87">
            <w:r>
              <w:t xml:space="preserve">на </w:t>
            </w:r>
            <w:proofErr w:type="gramStart"/>
            <w:r>
              <w:t>региональном</w:t>
            </w:r>
            <w:proofErr w:type="gramEnd"/>
            <w:r>
              <w:t xml:space="preserve">  уровне-4 баллов</w:t>
            </w:r>
          </w:p>
          <w:p w:rsidR="00935C87" w:rsidRDefault="00935C87">
            <w:r>
              <w:t>.</w:t>
            </w:r>
            <w:r>
              <w:rPr>
                <w:b/>
              </w:rPr>
              <w:t xml:space="preserve"> разовая</w:t>
            </w:r>
          </w:p>
          <w:p w:rsidR="00935C87" w:rsidRDefault="00935C87"/>
          <w:p w:rsidR="00935C87" w:rsidRDefault="00935C87">
            <w:pPr>
              <w:rPr>
                <w:b/>
              </w:rPr>
            </w:pPr>
          </w:p>
          <w:p w:rsidR="00935C87" w:rsidRDefault="00935C87">
            <w:pPr>
              <w:jc w:val="center"/>
              <w:rPr>
                <w:b/>
              </w:rPr>
            </w:pPr>
          </w:p>
          <w:p w:rsidR="00935C87" w:rsidRDefault="00935C87">
            <w:pPr>
              <w:jc w:val="center"/>
            </w:pPr>
            <w:r>
              <w:t xml:space="preserve"> </w:t>
            </w: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lastRenderedPageBreak/>
              <w:t>2.</w:t>
            </w:r>
          </w:p>
        </w:tc>
        <w:tc>
          <w:tcPr>
            <w:tcW w:w="4345" w:type="dxa"/>
            <w:tcBorders>
              <w:top w:val="single" w:sz="4" w:space="0" w:color="auto"/>
              <w:left w:val="single" w:sz="4" w:space="0" w:color="auto"/>
              <w:bottom w:val="single" w:sz="4" w:space="0" w:color="auto"/>
              <w:right w:val="single" w:sz="4" w:space="0" w:color="auto"/>
            </w:tcBorders>
            <w:hideMark/>
          </w:tcPr>
          <w:p w:rsidR="00935C87" w:rsidRDefault="00935C87">
            <w:r>
              <w:t xml:space="preserve">Наличие собственного  регулярно обновляемого сайта учителя </w:t>
            </w:r>
          </w:p>
        </w:tc>
        <w:tc>
          <w:tcPr>
            <w:tcW w:w="851" w:type="dxa"/>
            <w:tcBorders>
              <w:top w:val="single" w:sz="4" w:space="0" w:color="auto"/>
              <w:left w:val="single" w:sz="4" w:space="0" w:color="auto"/>
              <w:bottom w:val="single" w:sz="4" w:space="0" w:color="auto"/>
              <w:right w:val="single" w:sz="4" w:space="0" w:color="auto"/>
            </w:tcBorders>
          </w:tcPr>
          <w:p w:rsidR="00935C87" w:rsidRDefault="00935C87">
            <w:pPr>
              <w:jc w:val="center"/>
            </w:pPr>
          </w:p>
          <w:p w:rsidR="00935C87" w:rsidRDefault="00935C87">
            <w:pPr>
              <w:jc w:val="center"/>
            </w:pPr>
            <w:r>
              <w:t>5б.</w:t>
            </w:r>
          </w:p>
        </w:tc>
        <w:tc>
          <w:tcPr>
            <w:tcW w:w="3264" w:type="dxa"/>
            <w:tcBorders>
              <w:top w:val="single" w:sz="4" w:space="0" w:color="auto"/>
              <w:left w:val="single" w:sz="4" w:space="0" w:color="auto"/>
              <w:bottom w:val="single" w:sz="4" w:space="0" w:color="auto"/>
              <w:right w:val="single" w:sz="4" w:space="0" w:color="auto"/>
            </w:tcBorders>
          </w:tcPr>
          <w:p w:rsidR="00935C87" w:rsidRDefault="00935C87">
            <w:pPr>
              <w:jc w:val="center"/>
              <w:rPr>
                <w:b/>
              </w:rPr>
            </w:pPr>
          </w:p>
          <w:p w:rsidR="00935C87" w:rsidRDefault="00935C87">
            <w:pPr>
              <w:jc w:val="center"/>
              <w:rPr>
                <w:b/>
              </w:rPr>
            </w:pPr>
            <w:r>
              <w:rPr>
                <w:b/>
              </w:rPr>
              <w:t>1 раз в полугодие</w:t>
            </w: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3.</w:t>
            </w:r>
          </w:p>
        </w:tc>
        <w:tc>
          <w:tcPr>
            <w:tcW w:w="4345" w:type="dxa"/>
            <w:tcBorders>
              <w:top w:val="single" w:sz="4" w:space="0" w:color="auto"/>
              <w:left w:val="single" w:sz="4" w:space="0" w:color="auto"/>
              <w:bottom w:val="single" w:sz="4" w:space="0" w:color="auto"/>
              <w:right w:val="single" w:sz="4" w:space="0" w:color="auto"/>
            </w:tcBorders>
            <w:hideMark/>
          </w:tcPr>
          <w:p w:rsidR="00935C87" w:rsidRDefault="00935C87">
            <w:pPr>
              <w:jc w:val="both"/>
            </w:pPr>
            <w:r>
              <w:t xml:space="preserve">1.Разработка рабочих программ, ориентированных на достижение задач образовательной программы образовательной организации и являющихся ее составной частью.         </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r>
              <w:t>3-8</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t>количество разработанных и сданных в установленные сроки рабочих программ по предметам:</w:t>
            </w:r>
          </w:p>
          <w:p w:rsidR="00935C87" w:rsidRDefault="00935C87">
            <w:pPr>
              <w:jc w:val="center"/>
              <w:rPr>
                <w:b/>
              </w:rPr>
            </w:pPr>
            <w:r>
              <w:t xml:space="preserve">1-3прогр=3 балла,                                     4-6прогр=6 баллов,                           свыше 6 программ=8 баллов </w:t>
            </w:r>
            <w:proofErr w:type="gramStart"/>
            <w:r>
              <w:rPr>
                <w:b/>
              </w:rPr>
              <w:t>разовая</w:t>
            </w:r>
            <w:proofErr w:type="gramEnd"/>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 xml:space="preserve">4. </w:t>
            </w:r>
          </w:p>
        </w:tc>
        <w:tc>
          <w:tcPr>
            <w:tcW w:w="4345" w:type="dxa"/>
            <w:tcBorders>
              <w:top w:val="single" w:sz="4" w:space="0" w:color="auto"/>
              <w:left w:val="single" w:sz="4" w:space="0" w:color="auto"/>
              <w:bottom w:val="single" w:sz="4" w:space="0" w:color="auto"/>
              <w:right w:val="single" w:sz="4" w:space="0" w:color="auto"/>
            </w:tcBorders>
            <w:hideMark/>
          </w:tcPr>
          <w:p w:rsidR="00935C87" w:rsidRDefault="00935C87">
            <w:pPr>
              <w:jc w:val="both"/>
            </w:pPr>
            <w:r>
              <w:t>Предоставление материала на Сайт школы</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r>
              <w:t>2</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pPr>
              <w:rPr>
                <w:b/>
              </w:rPr>
            </w:pPr>
            <w:r>
              <w:rPr>
                <w:b/>
              </w:rPr>
              <w:t>разовая</w:t>
            </w: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hideMark/>
          </w:tcPr>
          <w:p w:rsidR="00935C87" w:rsidRDefault="00935C87">
            <w:pPr>
              <w:pStyle w:val="80"/>
              <w:keepNext/>
              <w:widowControl w:val="0"/>
              <w:shd w:val="clear" w:color="auto" w:fill="auto"/>
              <w:spacing w:line="240" w:lineRule="auto"/>
              <w:ind w:left="100" w:right="34" w:firstLine="6"/>
              <w:rPr>
                <w:sz w:val="24"/>
                <w:szCs w:val="24"/>
              </w:rPr>
            </w:pPr>
            <w:r>
              <w:rPr>
                <w:sz w:val="24"/>
                <w:szCs w:val="24"/>
              </w:rPr>
              <w:t>5.</w:t>
            </w:r>
          </w:p>
        </w:tc>
        <w:tc>
          <w:tcPr>
            <w:tcW w:w="4345" w:type="dxa"/>
            <w:tcBorders>
              <w:top w:val="single" w:sz="4" w:space="0" w:color="auto"/>
              <w:left w:val="single" w:sz="4" w:space="0" w:color="auto"/>
              <w:bottom w:val="single" w:sz="4" w:space="0" w:color="auto"/>
              <w:right w:val="single" w:sz="4" w:space="0" w:color="auto"/>
            </w:tcBorders>
            <w:hideMark/>
          </w:tcPr>
          <w:p w:rsidR="00935C87" w:rsidRDefault="00935C87">
            <w:pPr>
              <w:jc w:val="both"/>
            </w:pPr>
            <w:r>
              <w:t>Наличие достижений у педагога по внедрению в практику современных образовательных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935C87" w:rsidRDefault="00935C87">
            <w:r>
              <w:t>2-4</w:t>
            </w:r>
          </w:p>
        </w:tc>
        <w:tc>
          <w:tcPr>
            <w:tcW w:w="3264" w:type="dxa"/>
            <w:tcBorders>
              <w:top w:val="single" w:sz="4" w:space="0" w:color="auto"/>
              <w:left w:val="single" w:sz="4" w:space="0" w:color="auto"/>
              <w:bottom w:val="single" w:sz="4" w:space="0" w:color="auto"/>
              <w:right w:val="single" w:sz="4" w:space="0" w:color="auto"/>
            </w:tcBorders>
            <w:hideMark/>
          </w:tcPr>
          <w:p w:rsidR="00935C87" w:rsidRDefault="00935C87">
            <w:r>
              <w:t xml:space="preserve">на муниципальном уровне – 2 балла, </w:t>
            </w:r>
          </w:p>
          <w:p w:rsidR="00935C87" w:rsidRDefault="00935C87">
            <w:r>
              <w:t xml:space="preserve">на </w:t>
            </w:r>
            <w:proofErr w:type="gramStart"/>
            <w:r>
              <w:t>региональном</w:t>
            </w:r>
            <w:proofErr w:type="gramEnd"/>
            <w:r>
              <w:t xml:space="preserve"> – 3 балла</w:t>
            </w:r>
          </w:p>
          <w:p w:rsidR="00935C87" w:rsidRDefault="00935C87">
            <w:r>
              <w:t xml:space="preserve">на </w:t>
            </w:r>
            <w:proofErr w:type="gramStart"/>
            <w:r>
              <w:t>Всероссийском</w:t>
            </w:r>
            <w:proofErr w:type="gramEnd"/>
            <w:r>
              <w:t xml:space="preserve"> и международном – 4 балла</w:t>
            </w:r>
          </w:p>
          <w:p w:rsidR="00935C87" w:rsidRDefault="00935C87">
            <w:pPr>
              <w:rPr>
                <w:b/>
              </w:rPr>
            </w:pPr>
            <w:r>
              <w:rPr>
                <w:b/>
              </w:rPr>
              <w:t>годовая</w:t>
            </w: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tcPr>
          <w:p w:rsidR="00935C87" w:rsidRDefault="00935C87">
            <w:pPr>
              <w:pStyle w:val="80"/>
              <w:keepNext/>
              <w:widowControl w:val="0"/>
              <w:shd w:val="clear" w:color="auto" w:fill="auto"/>
              <w:spacing w:line="240" w:lineRule="auto"/>
              <w:ind w:left="100" w:right="34" w:firstLine="6"/>
              <w:rPr>
                <w:sz w:val="24"/>
                <w:szCs w:val="24"/>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935C87" w:rsidRDefault="00935C87">
            <w:pPr>
              <w:tabs>
                <w:tab w:val="left" w:pos="-2340"/>
              </w:tabs>
              <w:jc w:val="both"/>
            </w:pPr>
            <w:r>
              <w:rPr>
                <w:b/>
              </w:rPr>
              <w:t>Максимальное количество баллов по направлению- 20 б.</w:t>
            </w:r>
          </w:p>
        </w:tc>
        <w:tc>
          <w:tcPr>
            <w:tcW w:w="851" w:type="dxa"/>
            <w:tcBorders>
              <w:top w:val="single" w:sz="4" w:space="0" w:color="auto"/>
              <w:left w:val="single" w:sz="4" w:space="0" w:color="auto"/>
              <w:bottom w:val="single" w:sz="4" w:space="0" w:color="auto"/>
              <w:right w:val="single" w:sz="4" w:space="0" w:color="auto"/>
            </w:tcBorders>
            <w:vAlign w:val="center"/>
          </w:tcPr>
          <w:p w:rsidR="00935C87" w:rsidRDefault="00935C87">
            <w:pPr>
              <w:pStyle w:val="af0"/>
              <w:spacing w:line="276" w:lineRule="auto"/>
              <w:ind w:right="48"/>
              <w:jc w:val="center"/>
              <w:rPr>
                <w:lang w:eastAsia="en-US"/>
              </w:rPr>
            </w:pPr>
          </w:p>
        </w:tc>
        <w:tc>
          <w:tcPr>
            <w:tcW w:w="3264" w:type="dxa"/>
            <w:tcBorders>
              <w:top w:val="single" w:sz="4" w:space="0" w:color="auto"/>
              <w:left w:val="single" w:sz="4" w:space="0" w:color="auto"/>
              <w:bottom w:val="single" w:sz="4" w:space="0" w:color="auto"/>
              <w:right w:val="single" w:sz="4" w:space="0" w:color="auto"/>
            </w:tcBorders>
          </w:tcPr>
          <w:p w:rsidR="00935C87" w:rsidRDefault="00935C87">
            <w:pPr>
              <w:spacing w:line="276" w:lineRule="auto"/>
              <w:jc w:val="center"/>
              <w:rPr>
                <w:lang w:eastAsia="en-US"/>
              </w:rPr>
            </w:pPr>
          </w:p>
        </w:tc>
      </w:tr>
      <w:tr w:rsidR="00935C87" w:rsidTr="00935C87">
        <w:trPr>
          <w:gridAfter w:val="4"/>
          <w:wAfter w:w="6932" w:type="dxa"/>
          <w:trHeight w:val="570"/>
        </w:trPr>
        <w:tc>
          <w:tcPr>
            <w:tcW w:w="758" w:type="dxa"/>
            <w:gridSpan w:val="2"/>
            <w:tcBorders>
              <w:top w:val="single" w:sz="4" w:space="0" w:color="auto"/>
              <w:left w:val="single" w:sz="4" w:space="0" w:color="auto"/>
              <w:bottom w:val="single" w:sz="4" w:space="0" w:color="auto"/>
              <w:right w:val="single" w:sz="4" w:space="0" w:color="auto"/>
            </w:tcBorders>
          </w:tcPr>
          <w:p w:rsidR="00935C87" w:rsidRDefault="00935C87">
            <w:pPr>
              <w:pStyle w:val="80"/>
              <w:keepNext/>
              <w:widowControl w:val="0"/>
              <w:shd w:val="clear" w:color="auto" w:fill="auto"/>
              <w:spacing w:line="240" w:lineRule="auto"/>
              <w:ind w:left="100" w:right="34" w:firstLine="6"/>
              <w:rPr>
                <w:sz w:val="24"/>
                <w:szCs w:val="24"/>
              </w:rPr>
            </w:pPr>
          </w:p>
        </w:tc>
        <w:tc>
          <w:tcPr>
            <w:tcW w:w="4345" w:type="dxa"/>
            <w:tcBorders>
              <w:top w:val="single" w:sz="4" w:space="0" w:color="auto"/>
              <w:left w:val="single" w:sz="4" w:space="0" w:color="auto"/>
              <w:bottom w:val="single" w:sz="4" w:space="0" w:color="auto"/>
              <w:right w:val="single" w:sz="4" w:space="0" w:color="auto"/>
            </w:tcBorders>
            <w:vAlign w:val="center"/>
            <w:hideMark/>
          </w:tcPr>
          <w:p w:rsidR="00935C87" w:rsidRDefault="00935C87">
            <w:pPr>
              <w:tabs>
                <w:tab w:val="left" w:pos="-2340"/>
              </w:tabs>
              <w:jc w:val="both"/>
              <w:rPr>
                <w:b/>
              </w:rPr>
            </w:pPr>
            <w:r>
              <w:rPr>
                <w:b/>
              </w:rPr>
              <w:t>Итого 100 баллов</w:t>
            </w:r>
          </w:p>
        </w:tc>
        <w:tc>
          <w:tcPr>
            <w:tcW w:w="851" w:type="dxa"/>
            <w:tcBorders>
              <w:top w:val="single" w:sz="4" w:space="0" w:color="auto"/>
              <w:left w:val="single" w:sz="4" w:space="0" w:color="auto"/>
              <w:bottom w:val="single" w:sz="4" w:space="0" w:color="auto"/>
              <w:right w:val="single" w:sz="4" w:space="0" w:color="auto"/>
            </w:tcBorders>
            <w:vAlign w:val="center"/>
          </w:tcPr>
          <w:p w:rsidR="00935C87" w:rsidRDefault="00935C87">
            <w:pPr>
              <w:pStyle w:val="af0"/>
              <w:spacing w:line="276" w:lineRule="auto"/>
              <w:ind w:right="48"/>
              <w:jc w:val="center"/>
              <w:rPr>
                <w:lang w:eastAsia="en-US"/>
              </w:rPr>
            </w:pPr>
          </w:p>
        </w:tc>
        <w:tc>
          <w:tcPr>
            <w:tcW w:w="3264" w:type="dxa"/>
            <w:tcBorders>
              <w:top w:val="single" w:sz="4" w:space="0" w:color="auto"/>
              <w:left w:val="single" w:sz="4" w:space="0" w:color="auto"/>
              <w:bottom w:val="single" w:sz="4" w:space="0" w:color="auto"/>
              <w:right w:val="single" w:sz="4" w:space="0" w:color="auto"/>
            </w:tcBorders>
          </w:tcPr>
          <w:p w:rsidR="00935C87" w:rsidRDefault="00935C87">
            <w:pPr>
              <w:spacing w:line="276" w:lineRule="auto"/>
              <w:jc w:val="center"/>
              <w:rPr>
                <w:lang w:eastAsia="en-US"/>
              </w:rPr>
            </w:pPr>
          </w:p>
        </w:tc>
      </w:tr>
    </w:tbl>
    <w:p w:rsidR="00935C87" w:rsidRDefault="00935C87" w:rsidP="00935C87">
      <w:pPr>
        <w:jc w:val="both"/>
        <w:rPr>
          <w:b/>
        </w:rPr>
      </w:pPr>
      <w:r>
        <w:rPr>
          <w:b/>
        </w:rPr>
        <w:br w:type="textWrapping" w:clear="all"/>
      </w:r>
    </w:p>
    <w:p w:rsidR="00935C87" w:rsidRDefault="00935C87" w:rsidP="00935C87">
      <w:pPr>
        <w:tabs>
          <w:tab w:val="left" w:pos="960"/>
        </w:tabs>
        <w:jc w:val="both"/>
      </w:pPr>
    </w:p>
    <w:p w:rsidR="00935C87" w:rsidRDefault="00935C87" w:rsidP="00935C87">
      <w:pPr>
        <w:jc w:val="right"/>
        <w:rPr>
          <w:b/>
          <w:sz w:val="28"/>
          <w:szCs w:val="28"/>
        </w:rPr>
      </w:pPr>
      <w:r>
        <w:rPr>
          <w:b/>
          <w:sz w:val="28"/>
          <w:szCs w:val="28"/>
        </w:rPr>
        <w:t xml:space="preserve">                                                                                                                                                                                              </w:t>
      </w: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r>
        <w:t>Приложение 4</w:t>
      </w:r>
    </w:p>
    <w:p w:rsidR="00935C87" w:rsidRDefault="00935C87" w:rsidP="00935C87">
      <w:pPr>
        <w:jc w:val="right"/>
      </w:pPr>
      <w:r>
        <w:t>к Положению  о распределении стимулирующей части ФОТ</w:t>
      </w:r>
    </w:p>
    <w:p w:rsidR="00935C87" w:rsidRDefault="00935C87" w:rsidP="00935C87">
      <w:pPr>
        <w:jc w:val="right"/>
      </w:pPr>
      <w:r>
        <w:t>МБОУ « СОШ п. Пятидорожное»</w:t>
      </w:r>
    </w:p>
    <w:p w:rsidR="00935C87" w:rsidRDefault="00935C87" w:rsidP="00935C87">
      <w:pPr>
        <w:jc w:val="center"/>
        <w:rPr>
          <w:b/>
          <w:sz w:val="28"/>
          <w:szCs w:val="28"/>
        </w:rPr>
      </w:pPr>
      <w:r>
        <w:rPr>
          <w:b/>
          <w:sz w:val="28"/>
          <w:szCs w:val="28"/>
        </w:rPr>
        <w:t>Иные поощрительные и разовые выплаты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2655"/>
        <w:gridCol w:w="3001"/>
      </w:tblGrid>
      <w:tr w:rsidR="00935C87" w:rsidTr="00935C87">
        <w:trPr>
          <w:trHeight w:val="354"/>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b/>
                <w:lang w:eastAsia="en-US"/>
              </w:rPr>
            </w:pPr>
            <w:r>
              <w:rPr>
                <w:b/>
                <w:lang w:eastAsia="en-US"/>
              </w:rPr>
              <w:t xml:space="preserve">Показатели </w:t>
            </w:r>
          </w:p>
        </w:tc>
        <w:tc>
          <w:tcPr>
            <w:tcW w:w="2655"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jc w:val="center"/>
              <w:rPr>
                <w:b/>
                <w:lang w:eastAsia="en-US"/>
              </w:rPr>
            </w:pPr>
            <w:r>
              <w:rPr>
                <w:b/>
                <w:lang w:eastAsia="en-US"/>
              </w:rPr>
              <w:t>Сумма</w:t>
            </w: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b/>
                <w:lang w:eastAsia="en-US"/>
              </w:rPr>
            </w:pPr>
            <w:r>
              <w:rPr>
                <w:b/>
                <w:lang w:eastAsia="en-US"/>
              </w:rPr>
              <w:t>Срок выплаты</w:t>
            </w:r>
          </w:p>
        </w:tc>
      </w:tr>
      <w:tr w:rsidR="00935C87" w:rsidTr="00935C87">
        <w:trPr>
          <w:trHeight w:val="465"/>
        </w:trPr>
        <w:tc>
          <w:tcPr>
            <w:tcW w:w="9356" w:type="dxa"/>
            <w:gridSpan w:val="3"/>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jc w:val="center"/>
              <w:rPr>
                <w:b/>
                <w:lang w:eastAsia="en-US"/>
              </w:rPr>
            </w:pPr>
            <w:r>
              <w:rPr>
                <w:b/>
                <w:lang w:eastAsia="en-US"/>
              </w:rPr>
              <w:t xml:space="preserve">Работникам Учреждения в связи </w:t>
            </w:r>
            <w:proofErr w:type="gramStart"/>
            <w:r>
              <w:rPr>
                <w:b/>
                <w:lang w:eastAsia="en-US"/>
              </w:rPr>
              <w:t>с</w:t>
            </w:r>
            <w:proofErr w:type="gramEnd"/>
            <w:r>
              <w:rPr>
                <w:b/>
                <w:lang w:eastAsia="en-US"/>
              </w:rPr>
              <w:t>:</w:t>
            </w:r>
          </w:p>
        </w:tc>
      </w:tr>
      <w:tr w:rsidR="00935C87" w:rsidTr="00935C87">
        <w:trPr>
          <w:trHeight w:val="352"/>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юбилеем: 50, 55,60, 65</w:t>
            </w:r>
          </w:p>
        </w:tc>
        <w:tc>
          <w:tcPr>
            <w:tcW w:w="2655"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jc w:val="center"/>
              <w:rPr>
                <w:lang w:eastAsia="en-US"/>
              </w:rPr>
            </w:pPr>
            <w:r>
              <w:rPr>
                <w:lang w:eastAsia="en-US"/>
              </w:rPr>
              <w:t>4000 рублей</w:t>
            </w: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по дате рождения</w:t>
            </w:r>
          </w:p>
        </w:tc>
      </w:tr>
      <w:tr w:rsidR="00935C87" w:rsidTr="00935C87">
        <w:trPr>
          <w:trHeight w:val="234"/>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lastRenderedPageBreak/>
              <w:t>ко Дню учителя</w:t>
            </w: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педагоги–1000 рублей</w:t>
            </w:r>
            <w:proofErr w:type="gramStart"/>
            <w:r>
              <w:t>,(</w:t>
            </w:r>
            <w:proofErr w:type="gramEnd"/>
            <w:r>
              <w:t xml:space="preserve">проработавшие менее года- 500 руб.), совместители-250 рублей, технические работники– 500 рублей (менее года -250 руб.). </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сентябрь или октябрь</w:t>
            </w:r>
          </w:p>
        </w:tc>
      </w:tr>
      <w:tr w:rsidR="00935C87" w:rsidTr="00935C87">
        <w:trPr>
          <w:trHeight w:val="285"/>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23 февраля</w:t>
            </w: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23 февраля (мужчины) –1000 рублей; (сезонным – 300 рублей,  работающим на 0,5 ставки и проработавшим менее года – 500 рублей), сезонным рабочим – 300 рублей</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февраль</w:t>
            </w:r>
          </w:p>
        </w:tc>
      </w:tr>
      <w:tr w:rsidR="00935C87" w:rsidTr="00935C87">
        <w:trPr>
          <w:trHeight w:val="234"/>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8 марта</w:t>
            </w: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8 Марта (женщины) – 1000 рублей; (работающим на 0,5 ставки и работающим менее года - 500 рублей), сезонным рабочим -  300 рублей</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 xml:space="preserve">март </w:t>
            </w:r>
          </w:p>
        </w:tc>
      </w:tr>
      <w:tr w:rsidR="00935C87" w:rsidTr="00935C87">
        <w:trPr>
          <w:trHeight w:val="351"/>
        </w:trPr>
        <w:tc>
          <w:tcPr>
            <w:tcW w:w="9356" w:type="dxa"/>
            <w:gridSpan w:val="3"/>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jc w:val="center"/>
              <w:rPr>
                <w:b/>
                <w:lang w:eastAsia="en-US"/>
              </w:rPr>
            </w:pPr>
            <w:r>
              <w:rPr>
                <w:b/>
                <w:lang w:eastAsia="en-US"/>
              </w:rPr>
              <w:t xml:space="preserve">Материальная помощь работникам учреждения оказывается </w:t>
            </w:r>
            <w:proofErr w:type="gramStart"/>
            <w:r>
              <w:rPr>
                <w:b/>
                <w:lang w:eastAsia="en-US"/>
              </w:rPr>
              <w:t>при</w:t>
            </w:r>
            <w:proofErr w:type="gramEnd"/>
            <w:r>
              <w:rPr>
                <w:b/>
                <w:lang w:eastAsia="en-US"/>
              </w:rPr>
              <w:t>:</w:t>
            </w:r>
          </w:p>
        </w:tc>
      </w:tr>
      <w:tr w:rsidR="00935C87" w:rsidTr="00935C87">
        <w:trPr>
          <w:trHeight w:val="272"/>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утрате близких родственников (родители, супру</w:t>
            </w:r>
            <w:proofErr w:type="gramStart"/>
            <w:r>
              <w:rPr>
                <w:lang w:eastAsia="en-US"/>
              </w:rPr>
              <w:t>г(</w:t>
            </w:r>
            <w:proofErr w:type="gramEnd"/>
            <w:r>
              <w:rPr>
                <w:lang w:eastAsia="en-US"/>
              </w:rPr>
              <w:t>а), дети)</w:t>
            </w: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  10000 рублей; (при наличии средств)</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pPr>
            <w:r>
              <w:rPr>
                <w:lang w:eastAsia="en-US"/>
              </w:rPr>
              <w:t>по факту</w:t>
            </w:r>
          </w:p>
        </w:tc>
      </w:tr>
      <w:tr w:rsidR="00935C87" w:rsidTr="00935C87">
        <w:trPr>
          <w:trHeight w:val="481"/>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несчастных случаях</w:t>
            </w:r>
          </w:p>
          <w:p w:rsidR="00935C87" w:rsidRDefault="00935C87">
            <w:pPr>
              <w:spacing w:line="276" w:lineRule="auto"/>
              <w:rPr>
                <w:lang w:eastAsia="en-US"/>
              </w:rPr>
            </w:pPr>
            <w:r>
              <w:rPr>
                <w:lang w:eastAsia="en-US"/>
              </w:rPr>
              <w:t>(пожар, гибель имущества);</w:t>
            </w: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 20000 рублей; (при наличии средств)</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pPr>
            <w:r>
              <w:rPr>
                <w:lang w:eastAsia="en-US"/>
              </w:rPr>
              <w:t>по факту</w:t>
            </w:r>
          </w:p>
        </w:tc>
      </w:tr>
      <w:tr w:rsidR="00935C87" w:rsidTr="00935C87">
        <w:trPr>
          <w:trHeight w:val="465"/>
        </w:trPr>
        <w:tc>
          <w:tcPr>
            <w:tcW w:w="3700"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 xml:space="preserve">Приобретение дорогостоящих медицинских препаратов, оборудования и при длительном заболевании </w:t>
            </w:r>
            <w:proofErr w:type="gramStart"/>
            <w:r>
              <w:rPr>
                <w:lang w:eastAsia="en-US"/>
              </w:rPr>
              <w:t xml:space="preserve">( </w:t>
            </w:r>
            <w:proofErr w:type="gramEnd"/>
            <w:r>
              <w:rPr>
                <w:lang w:eastAsia="en-US"/>
              </w:rPr>
              <w:t>от 1,5 месяцев)</w:t>
            </w:r>
          </w:p>
        </w:tc>
        <w:tc>
          <w:tcPr>
            <w:tcW w:w="2655"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t>8000 рублей; (при наличии средств)</w:t>
            </w: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r>
              <w:rPr>
                <w:lang w:eastAsia="en-US"/>
              </w:rPr>
              <w:t>1 раз в учебный год</w:t>
            </w:r>
          </w:p>
        </w:tc>
      </w:tr>
      <w:tr w:rsidR="00935C87" w:rsidTr="00935C87">
        <w:trPr>
          <w:trHeight w:val="465"/>
        </w:trPr>
        <w:tc>
          <w:tcPr>
            <w:tcW w:w="3700"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компенсация транспортных расходов – </w:t>
            </w:r>
          </w:p>
          <w:p w:rsidR="00935C87" w:rsidRDefault="00935C87">
            <w:pPr>
              <w:spacing w:line="276" w:lineRule="auto"/>
              <w:rPr>
                <w:lang w:eastAsia="en-US"/>
              </w:rPr>
            </w:pP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основным работникам – 50% стоимости проезда к месту работы  и домой, совместителям – по соглашению сторон (при наличии средств), </w:t>
            </w:r>
          </w:p>
          <w:p w:rsidR="00935C87" w:rsidRDefault="00935C87">
            <w:pPr>
              <w:spacing w:line="276" w:lineRule="auto"/>
              <w:jc w:val="center"/>
              <w:rPr>
                <w:lang w:eastAsia="en-US"/>
              </w:rPr>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proofErr w:type="gramStart"/>
            <w:r>
              <w:t>согласно табеля</w:t>
            </w:r>
            <w:proofErr w:type="gramEnd"/>
            <w:r>
              <w:t xml:space="preserve"> и приказа за фактически отработанные дни.</w:t>
            </w:r>
          </w:p>
        </w:tc>
      </w:tr>
      <w:tr w:rsidR="00935C87" w:rsidTr="00935C87">
        <w:trPr>
          <w:trHeight w:val="465"/>
        </w:trPr>
        <w:tc>
          <w:tcPr>
            <w:tcW w:w="3700"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При отсутствии заболеваний в течение года </w:t>
            </w:r>
          </w:p>
          <w:p w:rsidR="00935C87" w:rsidRDefault="00935C87">
            <w:pPr>
              <w:tabs>
                <w:tab w:val="left" w:pos="-120"/>
                <w:tab w:val="left" w:pos="0"/>
              </w:tabs>
              <w:ind w:firstLine="1080"/>
              <w:jc w:val="both"/>
            </w:pPr>
          </w:p>
        </w:tc>
        <w:tc>
          <w:tcPr>
            <w:tcW w:w="2655" w:type="dxa"/>
            <w:tcBorders>
              <w:top w:val="single" w:sz="4" w:space="0" w:color="auto"/>
              <w:left w:val="single" w:sz="4" w:space="0" w:color="auto"/>
              <w:bottom w:val="single" w:sz="4" w:space="0" w:color="auto"/>
              <w:right w:val="single" w:sz="4" w:space="0" w:color="auto"/>
            </w:tcBorders>
          </w:tcPr>
          <w:p w:rsidR="00935C87" w:rsidRDefault="00935C87">
            <w:pPr>
              <w:tabs>
                <w:tab w:val="left" w:pos="-120"/>
                <w:tab w:val="left" w:pos="0"/>
              </w:tabs>
              <w:jc w:val="both"/>
            </w:pPr>
            <w:r>
              <w:t xml:space="preserve"> по итогам полугодий 1000 рублей; (при наличии средств)</w:t>
            </w:r>
          </w:p>
          <w:p w:rsidR="00935C87" w:rsidRDefault="00935C87">
            <w:pPr>
              <w:tabs>
                <w:tab w:val="left" w:pos="-120"/>
                <w:tab w:val="left" w:pos="0"/>
              </w:tabs>
              <w:ind w:firstLine="1080"/>
              <w:jc w:val="both"/>
            </w:pPr>
          </w:p>
        </w:tc>
        <w:tc>
          <w:tcPr>
            <w:tcW w:w="3001" w:type="dxa"/>
            <w:tcBorders>
              <w:top w:val="single" w:sz="4" w:space="0" w:color="auto"/>
              <w:left w:val="single" w:sz="4" w:space="0" w:color="auto"/>
              <w:bottom w:val="single" w:sz="4" w:space="0" w:color="auto"/>
              <w:right w:val="single" w:sz="4" w:space="0" w:color="auto"/>
            </w:tcBorders>
            <w:hideMark/>
          </w:tcPr>
          <w:p w:rsidR="00935C87" w:rsidRDefault="00935C87">
            <w:pPr>
              <w:spacing w:line="276" w:lineRule="auto"/>
              <w:rPr>
                <w:lang w:eastAsia="en-US"/>
              </w:rPr>
            </w:pPr>
            <w:proofErr w:type="gramStart"/>
            <w:r>
              <w:t>согласно табеля</w:t>
            </w:r>
            <w:proofErr w:type="gramEnd"/>
            <w:r>
              <w:t xml:space="preserve"> и приказа.</w:t>
            </w:r>
          </w:p>
        </w:tc>
      </w:tr>
    </w:tbl>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rPr>
          <w:sz w:val="16"/>
          <w:szCs w:val="16"/>
        </w:rPr>
      </w:pPr>
    </w:p>
    <w:p w:rsidR="00935C87" w:rsidRDefault="00935C87" w:rsidP="00935C87">
      <w:pPr>
        <w:jc w:val="right"/>
        <w:rPr>
          <w:sz w:val="16"/>
          <w:szCs w:val="16"/>
        </w:rPr>
      </w:pPr>
      <w:r>
        <w:rPr>
          <w:sz w:val="16"/>
          <w:szCs w:val="16"/>
        </w:rPr>
        <w:t>Приложение 3а</w:t>
      </w:r>
    </w:p>
    <w:p w:rsidR="00935C87" w:rsidRDefault="00935C87" w:rsidP="00935C87">
      <w:pPr>
        <w:jc w:val="right"/>
        <w:rPr>
          <w:sz w:val="16"/>
          <w:szCs w:val="16"/>
        </w:rPr>
      </w:pPr>
      <w:r>
        <w:rPr>
          <w:sz w:val="16"/>
          <w:szCs w:val="16"/>
        </w:rPr>
        <w:t>к Положению  о распределении стимулирующей части ФОТ</w:t>
      </w:r>
    </w:p>
    <w:p w:rsidR="00935C87" w:rsidRDefault="00935C87" w:rsidP="00935C87">
      <w:pPr>
        <w:jc w:val="right"/>
        <w:rPr>
          <w:sz w:val="16"/>
          <w:szCs w:val="16"/>
        </w:rPr>
      </w:pPr>
      <w:r>
        <w:rPr>
          <w:sz w:val="16"/>
          <w:szCs w:val="16"/>
        </w:rPr>
        <w:t>МБОУ « СОШ п. Пятидорожное»</w:t>
      </w:r>
    </w:p>
    <w:p w:rsidR="00935C87" w:rsidRDefault="00935C87" w:rsidP="00935C87">
      <w:pPr>
        <w:ind w:left="510"/>
        <w:jc w:val="center"/>
        <w:rPr>
          <w:b/>
          <w:sz w:val="28"/>
        </w:rPr>
      </w:pPr>
      <w:r>
        <w:rPr>
          <w:b/>
          <w:sz w:val="28"/>
        </w:rPr>
        <w:t xml:space="preserve">Показатели эффективности </w:t>
      </w:r>
    </w:p>
    <w:p w:rsidR="00935C87" w:rsidRDefault="00935C87" w:rsidP="00935C87">
      <w:pPr>
        <w:ind w:left="510"/>
        <w:jc w:val="center"/>
        <w:rPr>
          <w:b/>
          <w:sz w:val="28"/>
        </w:rPr>
      </w:pPr>
      <w:r>
        <w:rPr>
          <w:b/>
          <w:sz w:val="28"/>
        </w:rPr>
        <w:t>для административно-управленческого персонала.</w:t>
      </w:r>
    </w:p>
    <w:p w:rsidR="00935C87" w:rsidRDefault="00935C87" w:rsidP="00935C87">
      <w:pPr>
        <w:ind w:left="510"/>
        <w:jc w:val="center"/>
        <w:rPr>
          <w:b/>
          <w:sz w:val="28"/>
        </w:rPr>
      </w:pPr>
    </w:p>
    <w:p w:rsidR="00935C87" w:rsidRDefault="00935C87" w:rsidP="00935C87">
      <w:pPr>
        <w:ind w:left="510"/>
        <w:jc w:val="center"/>
      </w:pPr>
      <w:r>
        <w:t xml:space="preserve">1. Критерии для расчета стимулирующих </w:t>
      </w:r>
      <w:proofErr w:type="gramStart"/>
      <w:r>
        <w:t>выплат заместителя</w:t>
      </w:r>
      <w:proofErr w:type="gramEnd"/>
      <w:r>
        <w:t xml:space="preserve"> директора по УВР</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Организация подготовки и результаты ГИА, выполнение и освоение ФГОС и Госстандарта</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Результаты методической работы в школе и </w:t>
            </w:r>
            <w:proofErr w:type="spellStart"/>
            <w:r>
              <w:t>внутришкольного</w:t>
            </w:r>
            <w:proofErr w:type="spellEnd"/>
            <w:r>
              <w:t xml:space="preserve"> контроля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Реализация информационной открытости (сайт школы, СМИ и т.д.)</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4.</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Отсутствие объективных жалоб по своему направлению </w:t>
            </w:r>
            <w:proofErr w:type="gramStart"/>
            <w:r>
              <w:t xml:space="preserve">( </w:t>
            </w:r>
            <w:proofErr w:type="gramEnd"/>
            <w:r>
              <w:t>соответствие требованиям законодательства в сфере образования)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50</w:t>
            </w:r>
          </w:p>
        </w:tc>
      </w:tr>
    </w:tbl>
    <w:p w:rsidR="00935C87" w:rsidRDefault="00935C87" w:rsidP="00935C87">
      <w:pPr>
        <w:ind w:left="510"/>
      </w:pPr>
    </w:p>
    <w:p w:rsidR="00935C87" w:rsidRDefault="00935C87" w:rsidP="00935C87">
      <w:pPr>
        <w:ind w:left="510"/>
        <w:jc w:val="center"/>
      </w:pPr>
    </w:p>
    <w:p w:rsidR="00935C87" w:rsidRDefault="00935C87" w:rsidP="00935C87">
      <w:pPr>
        <w:ind w:left="510"/>
        <w:jc w:val="center"/>
      </w:pPr>
      <w:r>
        <w:t xml:space="preserve">2. Критерии для расчета стимулирующих </w:t>
      </w:r>
      <w:proofErr w:type="gramStart"/>
      <w:r>
        <w:t>выплат заместителя</w:t>
      </w:r>
      <w:proofErr w:type="gramEnd"/>
      <w:r>
        <w:t xml:space="preserve"> директора по ВР</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Отсутствие объективных жалоб по своему направлению </w:t>
            </w:r>
            <w:proofErr w:type="gramStart"/>
            <w:r>
              <w:t xml:space="preserve">( </w:t>
            </w:r>
            <w:proofErr w:type="gramEnd"/>
            <w:r>
              <w:t>соответствие требованиям законодательства в сфере образования)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Результаты работы по профилактике правонарушений у несовершеннолетних.</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Результаты воспитательной работы в школе и </w:t>
            </w:r>
            <w:proofErr w:type="spellStart"/>
            <w:r>
              <w:t>внутришкольного</w:t>
            </w:r>
            <w:proofErr w:type="spellEnd"/>
            <w:r>
              <w:t xml:space="preserve"> контроля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4.</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Организация участия Учреждения в различных проектах</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50</w:t>
            </w:r>
          </w:p>
        </w:tc>
      </w:tr>
    </w:tbl>
    <w:p w:rsidR="00935C87" w:rsidRDefault="00935C87" w:rsidP="00935C87">
      <w:pPr>
        <w:ind w:left="510"/>
      </w:pPr>
    </w:p>
    <w:p w:rsidR="00935C87" w:rsidRDefault="00935C87" w:rsidP="00935C87">
      <w:pPr>
        <w:ind w:left="360"/>
        <w:jc w:val="center"/>
      </w:pPr>
    </w:p>
    <w:p w:rsidR="00935C87" w:rsidRDefault="00935C87" w:rsidP="00935C87">
      <w:pPr>
        <w:ind w:left="360"/>
        <w:jc w:val="center"/>
      </w:pPr>
    </w:p>
    <w:p w:rsidR="00935C87" w:rsidRDefault="00935C87" w:rsidP="00935C87">
      <w:pPr>
        <w:ind w:left="360"/>
        <w:jc w:val="center"/>
      </w:pPr>
    </w:p>
    <w:p w:rsidR="00935C87" w:rsidRDefault="00935C87" w:rsidP="00935C87">
      <w:pPr>
        <w:ind w:left="360"/>
        <w:jc w:val="center"/>
      </w:pPr>
      <w:r>
        <w:t>3. Критерии для расчета стимулирующих выплат</w:t>
      </w:r>
    </w:p>
    <w:p w:rsidR="00935C87" w:rsidRDefault="00935C87" w:rsidP="00935C87">
      <w:pPr>
        <w:ind w:left="510"/>
        <w:jc w:val="center"/>
      </w:pPr>
      <w:r>
        <w:t>главного бухгалтера</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lastRenderedPageBreak/>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Отсутствие замечаний контролирующих органов по ведению бухгалтерского и налогового учета</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Своевременное  и  качественное  предоставление  бухгалтерской отчётности (месячной, квартальной, годовой)</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Обеспечение  целевого  использования  бюджетных  средств, соблюдение финансовой дисциплины</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4.</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Высокий уровень выполнения финансово-экономических функций (выполнение расчетов по финансово – хозяйственной деятельности и т.д.)</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5.</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Результативность выполнения наиболее сложных (внеочередных) работ, своевременное предоставление запрашиваемой информации в вышестоящие органы</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50</w:t>
            </w:r>
          </w:p>
        </w:tc>
      </w:tr>
    </w:tbl>
    <w:p w:rsidR="00935C87" w:rsidRDefault="00935C87" w:rsidP="00935C87">
      <w:pPr>
        <w:ind w:left="510"/>
        <w:jc w:val="center"/>
      </w:pPr>
      <w:r>
        <w:t xml:space="preserve">     </w:t>
      </w:r>
    </w:p>
    <w:p w:rsidR="00935C87" w:rsidRDefault="00935C87" w:rsidP="00935C87">
      <w:pPr>
        <w:ind w:left="510"/>
        <w:rPr>
          <w:b/>
          <w:sz w:val="28"/>
          <w:szCs w:val="28"/>
        </w:rPr>
      </w:pPr>
      <w:r>
        <w:rPr>
          <w:sz w:val="28"/>
          <w:szCs w:val="28"/>
        </w:rPr>
        <w:t xml:space="preserve">                              </w:t>
      </w:r>
      <w:r>
        <w:rPr>
          <w:b/>
          <w:sz w:val="28"/>
          <w:szCs w:val="28"/>
        </w:rPr>
        <w:t xml:space="preserve">Показатели эффективности </w:t>
      </w:r>
    </w:p>
    <w:p w:rsidR="00935C87" w:rsidRDefault="00935C87" w:rsidP="00935C87">
      <w:pPr>
        <w:ind w:left="510"/>
        <w:rPr>
          <w:b/>
          <w:sz w:val="28"/>
          <w:szCs w:val="28"/>
        </w:rPr>
      </w:pPr>
      <w:r>
        <w:rPr>
          <w:b/>
          <w:sz w:val="28"/>
          <w:szCs w:val="28"/>
        </w:rPr>
        <w:t xml:space="preserve">                    для учебно-вспомогательного персонала.</w:t>
      </w:r>
    </w:p>
    <w:p w:rsidR="00935C87" w:rsidRDefault="00935C87" w:rsidP="00935C87">
      <w:pPr>
        <w:ind w:left="510"/>
        <w:jc w:val="center"/>
      </w:pPr>
      <w:r>
        <w:t xml:space="preserve">1. Критерии для расчета стимулирующих </w:t>
      </w:r>
      <w:proofErr w:type="gramStart"/>
      <w:r>
        <w:t>выплат бухгалтера</w:t>
      </w:r>
      <w:proofErr w:type="gramEnd"/>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Исполнительская дисциплина (качественное ведение документации, проведение финансовых расчетов, своевременное предоставление отчетности и подготовка необходимых материалов)</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Недопущение необоснованной дебиторской и просроченной кредиторской задолженности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Эффективная работа с организациями и учреждениями-партнерами по финансовой деятельности (ПФ, УФНС, ФСС, Казначейство и др.)</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jc w:val="center"/>
      </w:pPr>
      <w:r>
        <w:t xml:space="preserve">2. Критерии для расчета стимулирующих </w:t>
      </w:r>
      <w:proofErr w:type="gramStart"/>
      <w:r>
        <w:t>выплат секретаря</w:t>
      </w:r>
      <w:proofErr w:type="gramEnd"/>
      <w:r>
        <w:t>.</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Отсутствие обращений работников школы по поводу конфликтных ситуаций и уровень решения конфликтных ситуаций.</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Исполнительская дисциплина (качественное ведение документации, своевременное заполнение трудовых книжек, личных дел работников, исполнение приказов, своевременное предоставление отчетности и подготовка необходимых материалов)</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Качественное исполнение нормативных правовых актов и распорядительных документов  по вопросам делопроизводства. Отсутствие замечаний по результатам проверок.</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4.</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Инициатива, скорость и профессионализм при выполнении индивидуальных оперативных задач, реализация приказов по своим направлениям.</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pPr>
    </w:p>
    <w:p w:rsidR="00935C87" w:rsidRDefault="00935C87" w:rsidP="00935C87">
      <w:pPr>
        <w:ind w:left="510"/>
        <w:jc w:val="center"/>
      </w:pPr>
      <w:r>
        <w:lastRenderedPageBreak/>
        <w:t xml:space="preserve">3. Критерии для расчета стимулирующих </w:t>
      </w:r>
      <w:proofErr w:type="gramStart"/>
      <w:r>
        <w:t>выплат завхоза</w:t>
      </w:r>
      <w:proofErr w:type="gramEnd"/>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 Выполнение санитарно-гигиенических условий</w:t>
            </w:r>
            <w:proofErr w:type="gramStart"/>
            <w:r>
              <w:t xml:space="preserve"> ,</w:t>
            </w:r>
            <w:proofErr w:type="gramEnd"/>
            <w:r>
              <w:t>требований пожарной и электробезопасности, охраны труда</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Эффективная работа по  экономии электроэнергии, тепло- и  водопотребления.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Высокое качество подготовки учреждения к новому учебному году.</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360"/>
        <w:jc w:val="center"/>
      </w:pPr>
    </w:p>
    <w:p w:rsidR="00935C87" w:rsidRDefault="00935C87" w:rsidP="00935C87">
      <w:pPr>
        <w:ind w:left="360"/>
        <w:jc w:val="center"/>
      </w:pPr>
      <w:r>
        <w:t>4.Критерии для расчета стимулирующих выплат</w:t>
      </w:r>
    </w:p>
    <w:p w:rsidR="00935C87" w:rsidRDefault="00935C87" w:rsidP="00935C87">
      <w:pPr>
        <w:ind w:firstLine="540"/>
        <w:jc w:val="center"/>
      </w:pPr>
      <w:r>
        <w:t xml:space="preserve"> библиотекарю</w:t>
      </w:r>
    </w:p>
    <w:p w:rsidR="00935C87" w:rsidRDefault="00935C87" w:rsidP="00935C87">
      <w:pPr>
        <w:ind w:firstLine="54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134"/>
      </w:tblGrid>
      <w:tr w:rsidR="00935C87" w:rsidTr="00935C87">
        <w:tc>
          <w:tcPr>
            <w:tcW w:w="568" w:type="dxa"/>
            <w:tcBorders>
              <w:top w:val="single" w:sz="4" w:space="0" w:color="auto"/>
              <w:left w:val="single" w:sz="4" w:space="0" w:color="auto"/>
              <w:bottom w:val="single" w:sz="4" w:space="0" w:color="auto"/>
              <w:right w:val="single" w:sz="4" w:space="0" w:color="auto"/>
            </w:tcBorders>
            <w:vAlign w:val="center"/>
            <w:hideMark/>
          </w:tcPr>
          <w:p w:rsidR="00935C87" w:rsidRDefault="00935C87">
            <w:pPr>
              <w:ind w:firstLine="540"/>
              <w:jc w:val="center"/>
              <w:rPr>
                <w:b/>
              </w:rPr>
            </w:pPr>
            <w:r>
              <w:rPr>
                <w:b/>
              </w:rPr>
              <w:t>№</w:t>
            </w:r>
          </w:p>
          <w:p w:rsidR="00935C87" w:rsidRDefault="00935C87">
            <w:pPr>
              <w:jc w:val="center"/>
              <w:rPr>
                <w:b/>
              </w:rPr>
            </w:pPr>
            <w:r>
              <w:rPr>
                <w:b/>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935C87" w:rsidRDefault="00935C87">
            <w:pPr>
              <w:ind w:firstLine="540"/>
              <w:jc w:val="center"/>
              <w:rPr>
                <w:b/>
              </w:rPr>
            </w:pPr>
            <w:r>
              <w:rPr>
                <w:b/>
              </w:rPr>
              <w:t>Критерии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5C87" w:rsidRDefault="00935C87">
            <w:pPr>
              <w:rPr>
                <w:b/>
              </w:rPr>
            </w:pPr>
            <w:r>
              <w:rPr>
                <w:b/>
              </w:rPr>
              <w:t>Максимальный  балл</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spacing w:before="100" w:beforeAutospacing="1" w:after="100" w:afterAutospacing="1"/>
              <w:jc w:val="both"/>
              <w:rPr>
                <w:color w:val="000000"/>
              </w:rPr>
            </w:pPr>
            <w:r>
              <w:rPr>
                <w:color w:val="000000"/>
              </w:rPr>
              <w:t xml:space="preserve">Высокая читательская активность </w:t>
            </w:r>
            <w:proofErr w:type="gramStart"/>
            <w:r>
              <w:rPr>
                <w:color w:val="000000"/>
              </w:rPr>
              <w:t>обучающихся</w:t>
            </w:r>
            <w:proofErr w:type="gramEnd"/>
            <w:r>
              <w:rPr>
                <w:color w:val="000000"/>
              </w:rPr>
              <w:t xml:space="preserve"> (не менее 80 % от общей численности)</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10</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spacing w:before="100" w:beforeAutospacing="1" w:after="100" w:afterAutospacing="1"/>
              <w:jc w:val="both"/>
              <w:rPr>
                <w:color w:val="000000"/>
              </w:rPr>
            </w:pPr>
            <w:r>
              <w:rPr>
                <w:color w:val="000000"/>
              </w:rPr>
              <w:t>Пропаганда чтения как формы культурного досуга:</w:t>
            </w:r>
            <w:r>
              <w:t xml:space="preserve"> качественная организация проведения информационно-методической работы, тематических выставок.</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5</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keepLines/>
              <w:ind w:left="72"/>
              <w:jc w:val="both"/>
            </w:pPr>
            <w:r>
              <w:t>Система проведения читательских конференций на актуальные темы.</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5</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tabs>
                <w:tab w:val="left" w:pos="965"/>
              </w:tabs>
              <w:ind w:left="77"/>
              <w:jc w:val="both"/>
            </w:pPr>
            <w:r>
              <w:t>Разработка проектов, направленных на развитие библиотеки</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5</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tabs>
                <w:tab w:val="left" w:pos="965"/>
              </w:tabs>
              <w:ind w:left="77"/>
              <w:jc w:val="both"/>
            </w:pPr>
            <w:r>
              <w:t>Участие в проведении конференций, семинаров, круглых столов, педагогических советах, реализация программ, проектов, публикации в СМИ</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jc w:val="center"/>
            </w:pPr>
            <w:r>
              <w:t>5</w:t>
            </w:r>
          </w:p>
        </w:tc>
      </w:tr>
      <w:tr w:rsidR="00935C87" w:rsidTr="00935C87">
        <w:tc>
          <w:tcPr>
            <w:tcW w:w="568"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4"/>
              </w:numPr>
              <w:jc w:val="right"/>
            </w:pPr>
          </w:p>
        </w:tc>
        <w:tc>
          <w:tcPr>
            <w:tcW w:w="7654"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tabs>
                <w:tab w:val="left" w:pos="965"/>
              </w:tabs>
              <w:ind w:left="77"/>
              <w:jc w:val="both"/>
            </w:pPr>
            <w:r>
              <w:t>Итого 30 б.</w:t>
            </w:r>
          </w:p>
        </w:tc>
        <w:tc>
          <w:tcPr>
            <w:tcW w:w="1134" w:type="dxa"/>
            <w:tcBorders>
              <w:top w:val="single" w:sz="4" w:space="0" w:color="auto"/>
              <w:left w:val="single" w:sz="4" w:space="0" w:color="auto"/>
              <w:bottom w:val="single" w:sz="4" w:space="0" w:color="auto"/>
              <w:right w:val="single" w:sz="4" w:space="0" w:color="auto"/>
            </w:tcBorders>
          </w:tcPr>
          <w:p w:rsidR="00935C87" w:rsidRDefault="00935C87">
            <w:pPr>
              <w:jc w:val="center"/>
            </w:pPr>
          </w:p>
        </w:tc>
      </w:tr>
    </w:tbl>
    <w:p w:rsidR="00935C87" w:rsidRDefault="00935C87" w:rsidP="00935C87">
      <w:pPr>
        <w:ind w:firstLine="540"/>
        <w:jc w:val="both"/>
      </w:pPr>
    </w:p>
    <w:p w:rsidR="00935C87" w:rsidRDefault="00935C87" w:rsidP="00935C87">
      <w:pPr>
        <w:ind w:left="2340"/>
      </w:pPr>
      <w:r>
        <w:t>5. Критерии для расчета стимулирующих выплат</w:t>
      </w:r>
    </w:p>
    <w:p w:rsidR="00935C87" w:rsidRDefault="00935C87" w:rsidP="00935C87">
      <w:pPr>
        <w:ind w:left="540"/>
        <w:jc w:val="center"/>
      </w:pPr>
      <w:r>
        <w:t>педагогу-психологу и педагогу-дефектологу</w:t>
      </w:r>
    </w:p>
    <w:p w:rsidR="00935C87" w:rsidRDefault="00935C87" w:rsidP="00935C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726"/>
        <w:gridCol w:w="1134"/>
      </w:tblGrid>
      <w:tr w:rsidR="00935C87" w:rsidTr="00935C87">
        <w:tc>
          <w:tcPr>
            <w:tcW w:w="462" w:type="dxa"/>
            <w:tcBorders>
              <w:top w:val="single" w:sz="4" w:space="0" w:color="auto"/>
              <w:left w:val="single" w:sz="4" w:space="0" w:color="auto"/>
              <w:bottom w:val="single" w:sz="4" w:space="0" w:color="auto"/>
              <w:right w:val="single" w:sz="4" w:space="0" w:color="auto"/>
            </w:tcBorders>
            <w:hideMark/>
          </w:tcPr>
          <w:p w:rsidR="00935C87" w:rsidRDefault="00935C87">
            <w:pPr>
              <w:ind w:firstLine="540"/>
              <w:jc w:val="center"/>
              <w:rPr>
                <w:b/>
              </w:rPr>
            </w:pPr>
            <w:r>
              <w:rPr>
                <w:b/>
              </w:rPr>
              <w:t>№</w:t>
            </w:r>
          </w:p>
          <w:p w:rsidR="00935C87" w:rsidRDefault="00935C87">
            <w:pPr>
              <w:rPr>
                <w:b/>
              </w:rPr>
            </w:pPr>
            <w:r>
              <w:rPr>
                <w:b/>
              </w:rPr>
              <w:t>№</w:t>
            </w:r>
          </w:p>
        </w:tc>
        <w:tc>
          <w:tcPr>
            <w:tcW w:w="7726" w:type="dxa"/>
            <w:tcBorders>
              <w:top w:val="single" w:sz="4" w:space="0" w:color="auto"/>
              <w:left w:val="single" w:sz="4" w:space="0" w:color="auto"/>
              <w:bottom w:val="single" w:sz="4" w:space="0" w:color="auto"/>
              <w:right w:val="single" w:sz="4" w:space="0" w:color="auto"/>
            </w:tcBorders>
            <w:vAlign w:val="center"/>
            <w:hideMark/>
          </w:tcPr>
          <w:p w:rsidR="00935C87" w:rsidRDefault="00935C87">
            <w:pPr>
              <w:ind w:hanging="102"/>
              <w:jc w:val="center"/>
              <w:rPr>
                <w:b/>
              </w:rPr>
            </w:pPr>
            <w:r>
              <w:rPr>
                <w:b/>
              </w:rPr>
              <w:t>Критерии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5C87" w:rsidRDefault="00935C87">
            <w:pPr>
              <w:ind w:hanging="102"/>
              <w:rPr>
                <w:b/>
              </w:rPr>
            </w:pPr>
            <w:r>
              <w:rPr>
                <w:b/>
              </w:rPr>
              <w:t xml:space="preserve"> Максимальный балл</w:t>
            </w:r>
          </w:p>
        </w:tc>
      </w:tr>
      <w:tr w:rsidR="00935C87" w:rsidTr="00935C87">
        <w:tc>
          <w:tcPr>
            <w:tcW w:w="462"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5"/>
              </w:numPr>
              <w:jc w:val="right"/>
            </w:pPr>
          </w:p>
        </w:tc>
        <w:tc>
          <w:tcPr>
            <w:tcW w:w="7726" w:type="dxa"/>
            <w:tcBorders>
              <w:top w:val="single" w:sz="4" w:space="0" w:color="auto"/>
              <w:left w:val="single" w:sz="4" w:space="0" w:color="auto"/>
              <w:bottom w:val="single" w:sz="4" w:space="0" w:color="auto"/>
              <w:right w:val="single" w:sz="4" w:space="0" w:color="auto"/>
            </w:tcBorders>
            <w:hideMark/>
          </w:tcPr>
          <w:p w:rsidR="00935C87" w:rsidRDefault="00935C87">
            <w:pPr>
              <w:jc w:val="both"/>
            </w:pPr>
            <w:r>
              <w:rPr>
                <w:color w:val="000000"/>
              </w:rPr>
              <w:t xml:space="preserve">Результативность коррекционно-развивающей работы с </w:t>
            </w:r>
            <w:proofErr w:type="gramStart"/>
            <w:r>
              <w:rPr>
                <w:color w:val="000000"/>
              </w:rPr>
              <w:t>обучающимися</w:t>
            </w:r>
            <w:proofErr w:type="gramEnd"/>
            <w:r>
              <w:rPr>
                <w:color w:val="000000"/>
              </w:rPr>
              <w:t>.</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ind w:firstLine="72"/>
              <w:jc w:val="center"/>
            </w:pPr>
            <w:r>
              <w:t>10</w:t>
            </w:r>
          </w:p>
        </w:tc>
      </w:tr>
      <w:tr w:rsidR="00935C87" w:rsidTr="00935C87">
        <w:tc>
          <w:tcPr>
            <w:tcW w:w="462"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5"/>
              </w:numPr>
              <w:jc w:val="right"/>
            </w:pPr>
          </w:p>
        </w:tc>
        <w:tc>
          <w:tcPr>
            <w:tcW w:w="7726"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jc w:val="both"/>
              <w:rPr>
                <w:color w:val="000000"/>
                <w:spacing w:val="-1"/>
              </w:rPr>
            </w:pPr>
            <w:r>
              <w:rPr>
                <w:color w:val="000000"/>
                <w:spacing w:val="-1"/>
              </w:rPr>
              <w:t xml:space="preserve">Положительная динамика развития </w:t>
            </w:r>
            <w:proofErr w:type="gramStart"/>
            <w:r>
              <w:rPr>
                <w:color w:val="000000"/>
                <w:spacing w:val="-1"/>
              </w:rPr>
              <w:t>обучающихся</w:t>
            </w:r>
            <w:proofErr w:type="gramEnd"/>
            <w:r>
              <w:rPr>
                <w:color w:val="000000"/>
                <w:spacing w:val="-1"/>
              </w:rPr>
              <w:t xml:space="preserve"> по результатам диагностики</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ind w:firstLine="72"/>
              <w:jc w:val="center"/>
            </w:pPr>
            <w:r>
              <w:t>10</w:t>
            </w:r>
          </w:p>
        </w:tc>
      </w:tr>
      <w:tr w:rsidR="00935C87" w:rsidTr="00935C87">
        <w:tc>
          <w:tcPr>
            <w:tcW w:w="462"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5"/>
              </w:numPr>
              <w:jc w:val="right"/>
            </w:pPr>
          </w:p>
        </w:tc>
        <w:tc>
          <w:tcPr>
            <w:tcW w:w="7726"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jc w:val="both"/>
              <w:rPr>
                <w:color w:val="000000"/>
                <w:spacing w:val="-1"/>
              </w:rPr>
            </w:pPr>
            <w:r>
              <w:rPr>
                <w:color w:val="000000"/>
                <w:spacing w:val="-1"/>
              </w:rPr>
              <w:t xml:space="preserve">Дополнительная психолого-просветительская и методическая работа с </w:t>
            </w:r>
            <w:r>
              <w:rPr>
                <w:color w:val="000000"/>
              </w:rPr>
              <w:t>родителями, педагогами, другими специалистами, обучающимися.</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ind w:firstLine="72"/>
              <w:jc w:val="center"/>
            </w:pPr>
            <w:r>
              <w:t>5</w:t>
            </w:r>
          </w:p>
        </w:tc>
      </w:tr>
      <w:tr w:rsidR="00935C87" w:rsidTr="00935C87">
        <w:tc>
          <w:tcPr>
            <w:tcW w:w="462"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5"/>
              </w:numPr>
              <w:jc w:val="right"/>
            </w:pPr>
          </w:p>
        </w:tc>
        <w:tc>
          <w:tcPr>
            <w:tcW w:w="7726"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jc w:val="both"/>
              <w:rPr>
                <w:color w:val="000000"/>
                <w:spacing w:val="-1"/>
              </w:rPr>
            </w:pPr>
            <w:r>
              <w:rPr>
                <w:color w:val="000000"/>
                <w:spacing w:val="-1"/>
              </w:rPr>
              <w:t>Формирование психологической готовности обучающихся и педагогов к внешней оценке качества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935C87" w:rsidRDefault="00935C87">
            <w:pPr>
              <w:ind w:firstLine="72"/>
              <w:jc w:val="center"/>
            </w:pPr>
            <w:r>
              <w:t>5</w:t>
            </w:r>
          </w:p>
        </w:tc>
      </w:tr>
      <w:tr w:rsidR="00935C87" w:rsidTr="00935C87">
        <w:tc>
          <w:tcPr>
            <w:tcW w:w="462" w:type="dxa"/>
            <w:tcBorders>
              <w:top w:val="single" w:sz="4" w:space="0" w:color="auto"/>
              <w:left w:val="single" w:sz="4" w:space="0" w:color="auto"/>
              <w:bottom w:val="single" w:sz="4" w:space="0" w:color="auto"/>
              <w:right w:val="single" w:sz="4" w:space="0" w:color="auto"/>
            </w:tcBorders>
            <w:vAlign w:val="center"/>
          </w:tcPr>
          <w:p w:rsidR="00935C87" w:rsidRDefault="00935C87">
            <w:pPr>
              <w:numPr>
                <w:ilvl w:val="0"/>
                <w:numId w:val="5"/>
              </w:numPr>
              <w:jc w:val="right"/>
            </w:pPr>
          </w:p>
        </w:tc>
        <w:tc>
          <w:tcPr>
            <w:tcW w:w="7726" w:type="dxa"/>
            <w:tcBorders>
              <w:top w:val="single" w:sz="4" w:space="0" w:color="auto"/>
              <w:left w:val="single" w:sz="4" w:space="0" w:color="auto"/>
              <w:bottom w:val="single" w:sz="4" w:space="0" w:color="auto"/>
              <w:right w:val="single" w:sz="4" w:space="0" w:color="auto"/>
            </w:tcBorders>
            <w:hideMark/>
          </w:tcPr>
          <w:p w:rsidR="00935C87" w:rsidRDefault="00935C87">
            <w:pPr>
              <w:shd w:val="clear" w:color="auto" w:fill="FFFFFF"/>
              <w:jc w:val="both"/>
              <w:rPr>
                <w:color w:val="000000"/>
                <w:spacing w:val="-1"/>
              </w:rPr>
            </w:pPr>
            <w:r>
              <w:rPr>
                <w:color w:val="000000"/>
                <w:spacing w:val="-1"/>
              </w:rPr>
              <w:t>Итого 30б.</w:t>
            </w:r>
          </w:p>
        </w:tc>
        <w:tc>
          <w:tcPr>
            <w:tcW w:w="1134" w:type="dxa"/>
            <w:tcBorders>
              <w:top w:val="single" w:sz="4" w:space="0" w:color="auto"/>
              <w:left w:val="single" w:sz="4" w:space="0" w:color="auto"/>
              <w:bottom w:val="single" w:sz="4" w:space="0" w:color="auto"/>
              <w:right w:val="single" w:sz="4" w:space="0" w:color="auto"/>
            </w:tcBorders>
          </w:tcPr>
          <w:p w:rsidR="00935C87" w:rsidRDefault="00935C87">
            <w:pPr>
              <w:ind w:firstLine="72"/>
              <w:jc w:val="center"/>
            </w:pPr>
          </w:p>
        </w:tc>
      </w:tr>
    </w:tbl>
    <w:p w:rsidR="00935C87" w:rsidRDefault="00935C87" w:rsidP="00935C87">
      <w:pPr>
        <w:ind w:left="510"/>
        <w:jc w:val="center"/>
        <w:rPr>
          <w:b/>
          <w:sz w:val="28"/>
          <w:szCs w:val="28"/>
        </w:rPr>
      </w:pPr>
    </w:p>
    <w:p w:rsidR="00935C87" w:rsidRDefault="00935C87" w:rsidP="00935C87">
      <w:pPr>
        <w:ind w:left="510"/>
        <w:jc w:val="center"/>
      </w:pPr>
      <w:r>
        <w:t xml:space="preserve">6. Критерии для расчета стимулирующих </w:t>
      </w:r>
      <w:proofErr w:type="gramStart"/>
      <w:r>
        <w:t>выплат</w:t>
      </w:r>
      <w:proofErr w:type="gramEnd"/>
      <w:r>
        <w:t xml:space="preserve"> социального педагога</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Работа по профилактике вредных привычек, асоциального поведения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Своевременное качественное ведение банка данных детей, охваченных различными видами контроля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lastRenderedPageBreak/>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 xml:space="preserve">.Работа по организации посещаемости учащимися уроков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4.</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Качественное ведение документации и отсутствие замечаний по сдаче отчетности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Итого 30 баллов</w:t>
            </w:r>
          </w:p>
        </w:tc>
        <w:tc>
          <w:tcPr>
            <w:tcW w:w="1807" w:type="dxa"/>
            <w:tcBorders>
              <w:top w:val="single" w:sz="4" w:space="0" w:color="000000"/>
              <w:left w:val="single" w:sz="4" w:space="0" w:color="000000"/>
              <w:bottom w:val="single" w:sz="4" w:space="0" w:color="000000"/>
              <w:right w:val="single" w:sz="4" w:space="0" w:color="000000"/>
            </w:tcBorders>
          </w:tcPr>
          <w:p w:rsidR="00935C87" w:rsidRDefault="00935C87">
            <w:pPr>
              <w:jc w:val="center"/>
              <w:rPr>
                <w:b/>
              </w:rPr>
            </w:pPr>
          </w:p>
        </w:tc>
      </w:tr>
    </w:tbl>
    <w:p w:rsidR="00935C87" w:rsidRDefault="00935C87" w:rsidP="00935C87">
      <w:pPr>
        <w:ind w:left="510"/>
        <w:jc w:val="center"/>
        <w:rPr>
          <w:b/>
          <w:sz w:val="28"/>
          <w:szCs w:val="28"/>
        </w:rPr>
      </w:pPr>
    </w:p>
    <w:p w:rsidR="00935C87" w:rsidRDefault="00935C87" w:rsidP="00935C87">
      <w:pPr>
        <w:ind w:left="510"/>
        <w:jc w:val="center"/>
        <w:rPr>
          <w:b/>
          <w:sz w:val="28"/>
          <w:szCs w:val="28"/>
        </w:rPr>
      </w:pPr>
    </w:p>
    <w:p w:rsidR="00935C87" w:rsidRDefault="00935C87" w:rsidP="00935C87">
      <w:pPr>
        <w:ind w:left="510"/>
        <w:jc w:val="center"/>
      </w:pPr>
      <w:r>
        <w:t xml:space="preserve">7. Критерии для расчета стимулирующих </w:t>
      </w:r>
      <w:proofErr w:type="gramStart"/>
      <w:r>
        <w:t>выплат</w:t>
      </w:r>
      <w:proofErr w:type="gramEnd"/>
      <w:r>
        <w:t xml:space="preserve"> контрактного управляющего</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 xml:space="preserve">Качественное ведение документации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t>Отсутствие замечаний контролирующих органов</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Итого 30 баллов</w:t>
            </w:r>
          </w:p>
        </w:tc>
        <w:tc>
          <w:tcPr>
            <w:tcW w:w="1807" w:type="dxa"/>
            <w:tcBorders>
              <w:top w:val="single" w:sz="4" w:space="0" w:color="000000"/>
              <w:left w:val="single" w:sz="4" w:space="0" w:color="000000"/>
              <w:bottom w:val="single" w:sz="4" w:space="0" w:color="000000"/>
              <w:right w:val="single" w:sz="4" w:space="0" w:color="000000"/>
            </w:tcBorders>
          </w:tcPr>
          <w:p w:rsidR="00935C87" w:rsidRDefault="00935C87">
            <w:pPr>
              <w:jc w:val="center"/>
              <w:rPr>
                <w:b/>
              </w:rPr>
            </w:pPr>
          </w:p>
        </w:tc>
      </w:tr>
    </w:tbl>
    <w:p w:rsidR="00935C87" w:rsidRDefault="00935C87" w:rsidP="00935C87">
      <w:pPr>
        <w:ind w:left="510"/>
        <w:jc w:val="center"/>
        <w:rPr>
          <w:b/>
          <w:sz w:val="28"/>
          <w:szCs w:val="28"/>
        </w:rPr>
      </w:pPr>
    </w:p>
    <w:p w:rsidR="00935C87" w:rsidRDefault="00935C87" w:rsidP="00935C87">
      <w:pPr>
        <w:ind w:left="510"/>
        <w:jc w:val="center"/>
      </w:pPr>
      <w:r>
        <w:t xml:space="preserve">8. Критерии для расчета стимулирующих </w:t>
      </w:r>
      <w:proofErr w:type="gramStart"/>
      <w:r>
        <w:t>выплат водителя</w:t>
      </w:r>
      <w:proofErr w:type="gramEnd"/>
      <w:r>
        <w:t xml:space="preserve"> и сопровождающего</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 xml:space="preserve"> Качественное соблюдение требований ПДД, в части, непосредственно касающейся работы сопровождающего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t xml:space="preserve">Отсутствие замечаний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15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pStyle w:val="a5"/>
              <w:spacing w:before="30" w:beforeAutospacing="0" w:after="30" w:afterAutospacing="0"/>
              <w:rPr>
                <w:sz w:val="20"/>
                <w:szCs w:val="20"/>
              </w:rPr>
            </w:pPr>
            <w:r>
              <w:rPr>
                <w:sz w:val="20"/>
                <w:szCs w:val="20"/>
              </w:rPr>
              <w:t>Итого 30 баллов</w:t>
            </w:r>
          </w:p>
        </w:tc>
        <w:tc>
          <w:tcPr>
            <w:tcW w:w="1807" w:type="dxa"/>
            <w:tcBorders>
              <w:top w:val="single" w:sz="4" w:space="0" w:color="000000"/>
              <w:left w:val="single" w:sz="4" w:space="0" w:color="000000"/>
              <w:bottom w:val="single" w:sz="4" w:space="0" w:color="000000"/>
              <w:right w:val="single" w:sz="4" w:space="0" w:color="000000"/>
            </w:tcBorders>
          </w:tcPr>
          <w:p w:rsidR="00935C87" w:rsidRDefault="00935C87">
            <w:pPr>
              <w:jc w:val="center"/>
              <w:rPr>
                <w:b/>
              </w:rPr>
            </w:pPr>
          </w:p>
        </w:tc>
      </w:tr>
    </w:tbl>
    <w:p w:rsidR="00935C87" w:rsidRDefault="00935C87" w:rsidP="00935C87">
      <w:pPr>
        <w:ind w:left="510"/>
        <w:jc w:val="center"/>
        <w:rPr>
          <w:b/>
          <w:sz w:val="28"/>
          <w:szCs w:val="28"/>
        </w:rPr>
      </w:pPr>
    </w:p>
    <w:p w:rsidR="00935C87" w:rsidRDefault="00935C87" w:rsidP="00935C87">
      <w:pPr>
        <w:ind w:left="510"/>
        <w:jc w:val="center"/>
        <w:rPr>
          <w:b/>
          <w:sz w:val="28"/>
          <w:szCs w:val="28"/>
        </w:rPr>
      </w:pPr>
    </w:p>
    <w:p w:rsidR="00935C87" w:rsidRDefault="00935C87" w:rsidP="00935C87">
      <w:pPr>
        <w:ind w:left="510"/>
        <w:jc w:val="center"/>
        <w:rPr>
          <w:b/>
          <w:sz w:val="28"/>
          <w:szCs w:val="28"/>
        </w:rPr>
      </w:pPr>
    </w:p>
    <w:p w:rsidR="00935C87" w:rsidRDefault="00935C87" w:rsidP="00935C87">
      <w:pPr>
        <w:ind w:left="510"/>
        <w:jc w:val="center"/>
        <w:rPr>
          <w:b/>
          <w:sz w:val="28"/>
          <w:szCs w:val="28"/>
        </w:rPr>
      </w:pPr>
    </w:p>
    <w:p w:rsidR="00935C87" w:rsidRDefault="00935C87" w:rsidP="00935C87">
      <w:pPr>
        <w:ind w:left="510"/>
        <w:jc w:val="center"/>
        <w:rPr>
          <w:b/>
          <w:sz w:val="28"/>
          <w:szCs w:val="28"/>
        </w:rPr>
      </w:pPr>
    </w:p>
    <w:p w:rsidR="00935C87" w:rsidRDefault="00935C87" w:rsidP="00935C87">
      <w:pPr>
        <w:ind w:left="510"/>
        <w:jc w:val="center"/>
        <w:rPr>
          <w:b/>
          <w:sz w:val="28"/>
          <w:szCs w:val="28"/>
        </w:rPr>
      </w:pPr>
      <w:r>
        <w:rPr>
          <w:b/>
          <w:sz w:val="28"/>
          <w:szCs w:val="28"/>
        </w:rPr>
        <w:t>Показатели эффективности</w:t>
      </w:r>
    </w:p>
    <w:p w:rsidR="00935C87" w:rsidRDefault="00935C87" w:rsidP="00935C87">
      <w:pPr>
        <w:ind w:left="510"/>
        <w:jc w:val="center"/>
        <w:rPr>
          <w:b/>
          <w:sz w:val="28"/>
          <w:szCs w:val="28"/>
        </w:rPr>
      </w:pPr>
      <w:r>
        <w:rPr>
          <w:b/>
          <w:sz w:val="28"/>
          <w:szCs w:val="28"/>
        </w:rPr>
        <w:t>для младшего обслуживающего персонала.</w:t>
      </w:r>
    </w:p>
    <w:p w:rsidR="00935C87" w:rsidRDefault="00935C87" w:rsidP="00935C87">
      <w:pPr>
        <w:ind w:left="510"/>
        <w:jc w:val="center"/>
        <w:rPr>
          <w:b/>
        </w:rPr>
      </w:pPr>
    </w:p>
    <w:p w:rsidR="00935C87" w:rsidRDefault="00935C87" w:rsidP="00935C87">
      <w:pPr>
        <w:ind w:left="510"/>
        <w:jc w:val="center"/>
      </w:pPr>
      <w:r>
        <w:t>1. Критерии для расчета стимулирующих выплат работы рабочей по обслуживанию зданий и помещений (уборщица).</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6662"/>
        <w:gridCol w:w="1807"/>
      </w:tblGrid>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Отсутствие замечаний по результатам работы и проверок, содержание участка в соответствии с требованиями СанПиН</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Проведение генеральных уборок, подготовка помещений к общим мероприятиям.</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За качественную работу по подготовке учреждения к новому учебному году (младший обслуживающий персонал)</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tcPr>
          <w:p w:rsidR="00935C87" w:rsidRDefault="00935C87"/>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jc w:val="center"/>
      </w:pPr>
    </w:p>
    <w:p w:rsidR="00935C87" w:rsidRDefault="00935C87" w:rsidP="00935C87">
      <w:pPr>
        <w:ind w:left="510"/>
        <w:jc w:val="center"/>
      </w:pPr>
      <w:r>
        <w:t xml:space="preserve">2. Критерии для расчета стимулирующих </w:t>
      </w:r>
      <w:proofErr w:type="gramStart"/>
      <w:r>
        <w:t>выплат сторожа</w:t>
      </w:r>
      <w:proofErr w:type="gramEnd"/>
      <w:r>
        <w:t>.</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6662"/>
        <w:gridCol w:w="1807"/>
      </w:tblGrid>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Отсутствие обоснованных жалоб на качество работы.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 Отсутствие порчи (потери) имущества учреждения во время  дежурства.</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Своевременное принятие мер при возникновении ЧС</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10</w:t>
            </w:r>
          </w:p>
        </w:tc>
      </w:tr>
      <w:tr w:rsidR="00935C87" w:rsidTr="00935C87">
        <w:tc>
          <w:tcPr>
            <w:tcW w:w="591" w:type="dxa"/>
            <w:tcBorders>
              <w:top w:val="single" w:sz="4" w:space="0" w:color="000000"/>
              <w:left w:val="single" w:sz="4" w:space="0" w:color="000000"/>
              <w:bottom w:val="single" w:sz="4" w:space="0" w:color="000000"/>
              <w:right w:val="single" w:sz="4" w:space="0" w:color="000000"/>
            </w:tcBorders>
          </w:tcPr>
          <w:p w:rsidR="00935C87" w:rsidRDefault="00935C87"/>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pPr>
    </w:p>
    <w:p w:rsidR="00935C87" w:rsidRDefault="00935C87" w:rsidP="00935C87">
      <w:pPr>
        <w:ind w:left="510"/>
        <w:jc w:val="center"/>
      </w:pPr>
      <w:r>
        <w:lastRenderedPageBreak/>
        <w:t xml:space="preserve">3. Критерии для расчета стимулирующих </w:t>
      </w:r>
      <w:proofErr w:type="gramStart"/>
      <w:r>
        <w:t>выплат вахтера</w:t>
      </w:r>
      <w:proofErr w:type="gramEnd"/>
      <w:r>
        <w:t>.</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6662"/>
        <w:gridCol w:w="1807"/>
      </w:tblGrid>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Отсутствие обоснованных жалоб на качество работы.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Соблюдение пропускного режима на должном уровне,                      обеспечение безопасности учащихся.</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1" w:type="dxa"/>
            <w:tcBorders>
              <w:top w:val="single" w:sz="4" w:space="0" w:color="000000"/>
              <w:left w:val="single" w:sz="4" w:space="0" w:color="000000"/>
              <w:bottom w:val="single" w:sz="4" w:space="0" w:color="000000"/>
              <w:right w:val="single" w:sz="4" w:space="0" w:color="000000"/>
            </w:tcBorders>
          </w:tcPr>
          <w:p w:rsidR="00935C87" w:rsidRDefault="00935C87"/>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pPr>
    </w:p>
    <w:p w:rsidR="00935C87" w:rsidRDefault="00935C87" w:rsidP="00935C87">
      <w:pPr>
        <w:ind w:left="510"/>
        <w:jc w:val="center"/>
      </w:pPr>
      <w:r>
        <w:t xml:space="preserve">4. Критерии для расчета стимулирующих </w:t>
      </w:r>
      <w:proofErr w:type="gramStart"/>
      <w:r>
        <w:t>выплат дворника</w:t>
      </w:r>
      <w:proofErr w:type="gramEnd"/>
      <w:r>
        <w:t>.</w:t>
      </w:r>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
        <w:gridCol w:w="6662"/>
        <w:gridCol w:w="1807"/>
      </w:tblGrid>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 xml:space="preserve">Отсутствие обоснованных жалоб на качество работы.                              </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1"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pPr>
              <w:pStyle w:val="ConsPlusCell"/>
              <w:spacing w:line="276" w:lineRule="auto"/>
              <w:rPr>
                <w:rFonts w:ascii="Times New Roman" w:hAnsi="Times New Roman"/>
                <w:sz w:val="24"/>
                <w:szCs w:val="24"/>
              </w:rPr>
            </w:pPr>
            <w:r>
              <w:rPr>
                <w:rFonts w:ascii="Times New Roman" w:hAnsi="Times New Roman" w:cs="Times New Roman"/>
                <w:sz w:val="24"/>
                <w:szCs w:val="24"/>
              </w:rPr>
              <w:t>Поддержание обслуживаемой территории в соответствии требованиям СанПиН.</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15</w:t>
            </w:r>
          </w:p>
        </w:tc>
      </w:tr>
      <w:tr w:rsidR="00935C87" w:rsidTr="00935C87">
        <w:tc>
          <w:tcPr>
            <w:tcW w:w="591" w:type="dxa"/>
            <w:tcBorders>
              <w:top w:val="single" w:sz="4" w:space="0" w:color="000000"/>
              <w:left w:val="single" w:sz="4" w:space="0" w:color="000000"/>
              <w:bottom w:val="single" w:sz="4" w:space="0" w:color="000000"/>
              <w:right w:val="single" w:sz="4" w:space="0" w:color="000000"/>
            </w:tcBorders>
          </w:tcPr>
          <w:p w:rsidR="00935C87" w:rsidRDefault="00935C87"/>
        </w:tc>
        <w:tc>
          <w:tcPr>
            <w:tcW w:w="6662" w:type="dxa"/>
            <w:tcBorders>
              <w:top w:val="single" w:sz="4" w:space="0" w:color="000000"/>
              <w:left w:val="single" w:sz="4" w:space="0" w:color="000000"/>
              <w:bottom w:val="single" w:sz="4" w:space="0" w:color="000000"/>
              <w:right w:val="single" w:sz="4" w:space="0" w:color="000000"/>
            </w:tcBorders>
            <w:hideMark/>
          </w:tcPr>
          <w:p w:rsidR="00935C87" w:rsidRDefault="00935C87">
            <w: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rPr>
                <w:b/>
              </w:rPr>
            </w:pPr>
            <w:r>
              <w:rPr>
                <w:b/>
              </w:rPr>
              <w:t>30</w:t>
            </w:r>
          </w:p>
        </w:tc>
      </w:tr>
    </w:tbl>
    <w:p w:rsidR="00935C87" w:rsidRDefault="00935C87" w:rsidP="00935C87">
      <w:pPr>
        <w:ind w:left="510"/>
        <w:jc w:val="center"/>
      </w:pPr>
    </w:p>
    <w:p w:rsidR="00935C87" w:rsidRDefault="00935C87" w:rsidP="00935C87"/>
    <w:p w:rsidR="00935C87" w:rsidRDefault="00935C87" w:rsidP="00935C87">
      <w:pPr>
        <w:ind w:left="510"/>
        <w:jc w:val="center"/>
      </w:pPr>
      <w:r>
        <w:t xml:space="preserve">5. Критерии для расчета стимулирующих </w:t>
      </w:r>
      <w:proofErr w:type="gramStart"/>
      <w:r>
        <w:t>выплат гардеробщицы</w:t>
      </w:r>
      <w:proofErr w:type="gramEnd"/>
    </w:p>
    <w:tbl>
      <w:tblPr>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6659"/>
        <w:gridCol w:w="1807"/>
      </w:tblGrid>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w:t>
            </w:r>
          </w:p>
          <w:p w:rsidR="00935C87" w:rsidRDefault="00935C87">
            <w:proofErr w:type="gramStart"/>
            <w:r>
              <w:t>п</w:t>
            </w:r>
            <w:proofErr w:type="gramEnd"/>
            <w:r>
              <w:t>/п</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Критерии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Максимальный балл</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1.</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keepLines/>
              <w:jc w:val="both"/>
              <w:rPr>
                <w:color w:val="000000"/>
                <w:spacing w:val="-1"/>
              </w:rPr>
            </w:pPr>
            <w:r>
              <w:rPr>
                <w:color w:val="000000"/>
                <w:spacing w:val="-1"/>
              </w:rPr>
              <w:t>Отсутствие обоснованных жалоб</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20</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2.</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keepLines/>
              <w:jc w:val="both"/>
              <w:rPr>
                <w:color w:val="000000"/>
                <w:spacing w:val="-1"/>
              </w:rPr>
            </w:pPr>
            <w:r>
              <w:rPr>
                <w:color w:val="000000"/>
                <w:spacing w:val="-1"/>
              </w:rPr>
              <w:t>Сложность работы в случае чрезвычайной ситуации</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hideMark/>
          </w:tcPr>
          <w:p w:rsidR="00935C87" w:rsidRDefault="00935C87">
            <w:r>
              <w:t>3.</w:t>
            </w:r>
          </w:p>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keepLines/>
              <w:jc w:val="both"/>
              <w:rPr>
                <w:color w:val="000000"/>
                <w:spacing w:val="-1"/>
              </w:rPr>
            </w:pPr>
            <w:r>
              <w:rPr>
                <w:color w:val="000000"/>
                <w:spacing w:val="-1"/>
              </w:rPr>
              <w:t>Своевременное принятие мер при возникновении ЧС</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5</w:t>
            </w:r>
          </w:p>
        </w:tc>
      </w:tr>
      <w:tr w:rsidR="00935C87" w:rsidTr="00935C87">
        <w:tc>
          <w:tcPr>
            <w:tcW w:w="594" w:type="dxa"/>
            <w:tcBorders>
              <w:top w:val="single" w:sz="4" w:space="0" w:color="000000"/>
              <w:left w:val="single" w:sz="4" w:space="0" w:color="000000"/>
              <w:bottom w:val="single" w:sz="4" w:space="0" w:color="000000"/>
              <w:right w:val="single" w:sz="4" w:space="0" w:color="000000"/>
            </w:tcBorders>
          </w:tcPr>
          <w:p w:rsidR="00935C87" w:rsidRDefault="00935C87"/>
        </w:tc>
        <w:tc>
          <w:tcPr>
            <w:tcW w:w="6659" w:type="dxa"/>
            <w:tcBorders>
              <w:top w:val="single" w:sz="4" w:space="0" w:color="000000"/>
              <w:left w:val="single" w:sz="4" w:space="0" w:color="000000"/>
              <w:bottom w:val="single" w:sz="4" w:space="0" w:color="000000"/>
              <w:right w:val="single" w:sz="4" w:space="0" w:color="000000"/>
            </w:tcBorders>
            <w:hideMark/>
          </w:tcPr>
          <w:p w:rsidR="00935C87" w:rsidRDefault="00935C87">
            <w:pPr>
              <w:keepLines/>
              <w:jc w:val="both"/>
              <w:rPr>
                <w:color w:val="000000"/>
                <w:spacing w:val="-1"/>
              </w:rPr>
            </w:pPr>
            <w:r>
              <w:rPr>
                <w:color w:val="000000"/>
                <w:spacing w:val="-1"/>
              </w:rPr>
              <w:t>итого</w:t>
            </w:r>
          </w:p>
        </w:tc>
        <w:tc>
          <w:tcPr>
            <w:tcW w:w="1807" w:type="dxa"/>
            <w:tcBorders>
              <w:top w:val="single" w:sz="4" w:space="0" w:color="000000"/>
              <w:left w:val="single" w:sz="4" w:space="0" w:color="000000"/>
              <w:bottom w:val="single" w:sz="4" w:space="0" w:color="000000"/>
              <w:right w:val="single" w:sz="4" w:space="0" w:color="000000"/>
            </w:tcBorders>
            <w:hideMark/>
          </w:tcPr>
          <w:p w:rsidR="00935C87" w:rsidRDefault="00935C87">
            <w:pPr>
              <w:jc w:val="center"/>
            </w:pPr>
            <w:r>
              <w:t>30</w:t>
            </w:r>
          </w:p>
        </w:tc>
      </w:tr>
    </w:tbl>
    <w:p w:rsidR="00935C87" w:rsidRDefault="00935C87" w:rsidP="00935C87">
      <w:pPr>
        <w:ind w:left="510"/>
        <w:jc w:val="center"/>
        <w:rPr>
          <w:b/>
          <w:sz w:val="28"/>
          <w:szCs w:val="28"/>
        </w:rPr>
      </w:pPr>
    </w:p>
    <w:p w:rsidR="00935C87" w:rsidRDefault="00935C87" w:rsidP="00935C87">
      <w:pPr>
        <w:ind w:firstLine="1080"/>
        <w:jc w:val="both"/>
        <w:rPr>
          <w:b/>
        </w:rPr>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p>
    <w:p w:rsidR="00935C87" w:rsidRDefault="00935C87" w:rsidP="00935C87">
      <w:pPr>
        <w:jc w:val="right"/>
      </w:pPr>
      <w:r>
        <w:t>Приложение 5</w:t>
      </w:r>
    </w:p>
    <w:p w:rsidR="00935C87" w:rsidRDefault="00935C87" w:rsidP="00935C87">
      <w:pPr>
        <w:jc w:val="right"/>
      </w:pPr>
      <w:r>
        <w:t>к Положению  о распределении стимулирующей части ФОТ</w:t>
      </w:r>
    </w:p>
    <w:p w:rsidR="00935C87" w:rsidRDefault="00935C87" w:rsidP="00935C87">
      <w:pPr>
        <w:jc w:val="right"/>
      </w:pPr>
      <w:r>
        <w:t>МБОУ « СОШ п. Пятидорожное»</w:t>
      </w:r>
    </w:p>
    <w:p w:rsidR="00935C87" w:rsidRDefault="00935C87" w:rsidP="00935C87">
      <w:pPr>
        <w:ind w:firstLine="1080"/>
        <w:jc w:val="both"/>
        <w:rPr>
          <w:b/>
        </w:rPr>
      </w:pPr>
    </w:p>
    <w:p w:rsidR="00935C87" w:rsidRDefault="00935C87" w:rsidP="00935C87">
      <w:pPr>
        <w:ind w:left="720"/>
        <w:jc w:val="center"/>
        <w:rPr>
          <w:b/>
          <w:color w:val="000000"/>
          <w:szCs w:val="28"/>
        </w:rPr>
      </w:pPr>
      <w:r>
        <w:rPr>
          <w:b/>
          <w:color w:val="000000"/>
          <w:sz w:val="28"/>
          <w:szCs w:val="28"/>
        </w:rPr>
        <w:t xml:space="preserve">Оценочный лист </w:t>
      </w:r>
      <w:r>
        <w:rPr>
          <w:color w:val="000000"/>
          <w:szCs w:val="28"/>
        </w:rPr>
        <w:t>(для педагога)</w:t>
      </w:r>
    </w:p>
    <w:p w:rsidR="00935C87" w:rsidRDefault="00935C87" w:rsidP="00935C87">
      <w:pPr>
        <w:ind w:left="720"/>
        <w:jc w:val="center"/>
        <w:rPr>
          <w:color w:val="000000"/>
          <w:szCs w:val="28"/>
        </w:rPr>
      </w:pPr>
    </w:p>
    <w:p w:rsidR="00935C87" w:rsidRDefault="00935C87" w:rsidP="00935C87">
      <w:pPr>
        <w:ind w:left="720"/>
        <w:jc w:val="center"/>
        <w:rPr>
          <w:color w:val="000000"/>
          <w:sz w:val="28"/>
          <w:szCs w:val="28"/>
        </w:rPr>
      </w:pPr>
      <w:r>
        <w:rPr>
          <w:color w:val="000000"/>
          <w:sz w:val="28"/>
          <w:szCs w:val="28"/>
        </w:rPr>
        <w:t>__________________________________________</w:t>
      </w:r>
    </w:p>
    <w:p w:rsidR="00935C87" w:rsidRDefault="00935C87" w:rsidP="00935C87">
      <w:pPr>
        <w:ind w:left="720"/>
        <w:jc w:val="center"/>
        <w:rPr>
          <w:color w:val="000000"/>
        </w:rPr>
      </w:pPr>
      <w:r>
        <w:rPr>
          <w:color w:val="000000"/>
        </w:rPr>
        <w:t>(ФИО работника, должность)</w:t>
      </w:r>
    </w:p>
    <w:p w:rsidR="00935C87" w:rsidRDefault="00935C87" w:rsidP="00935C87">
      <w:pPr>
        <w:ind w:left="720"/>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1362"/>
        <w:gridCol w:w="1374"/>
        <w:gridCol w:w="1275"/>
        <w:gridCol w:w="1175"/>
        <w:gridCol w:w="1625"/>
        <w:gridCol w:w="1175"/>
        <w:gridCol w:w="1202"/>
      </w:tblGrid>
      <w:tr w:rsidR="00935C87" w:rsidTr="00935C87">
        <w:tc>
          <w:tcPr>
            <w:tcW w:w="40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t xml:space="preserve">№ </w:t>
            </w:r>
          </w:p>
        </w:tc>
        <w:tc>
          <w:tcPr>
            <w:tcW w:w="195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t xml:space="preserve">Показатели оценки эффективности деятельности  </w:t>
            </w:r>
            <w:r>
              <w:rPr>
                <w:color w:val="000000"/>
              </w:rPr>
              <w:lastRenderedPageBreak/>
              <w:t>работника</w:t>
            </w:r>
          </w:p>
        </w:tc>
        <w:tc>
          <w:tcPr>
            <w:tcW w:w="1541"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lastRenderedPageBreak/>
              <w:t xml:space="preserve">Периодичность оценки  </w:t>
            </w:r>
          </w:p>
        </w:tc>
        <w:tc>
          <w:tcPr>
            <w:tcW w:w="203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t>Диапазон  значений/ максимальное количество баллов</w:t>
            </w:r>
          </w:p>
        </w:tc>
        <w:tc>
          <w:tcPr>
            <w:tcW w:w="1314"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t xml:space="preserve">Сведения о выполнении показателей за </w:t>
            </w:r>
            <w:r>
              <w:rPr>
                <w:color w:val="000000"/>
              </w:rPr>
              <w:lastRenderedPageBreak/>
              <w:t>истекший период (заполняется работником)</w:t>
            </w:r>
          </w:p>
        </w:tc>
        <w:tc>
          <w:tcPr>
            <w:tcW w:w="182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lastRenderedPageBreak/>
              <w:t xml:space="preserve">Подтверждение  сведений  в протоколе мониторинга профессиональной </w:t>
            </w:r>
            <w:r>
              <w:rPr>
                <w:color w:val="000000"/>
              </w:rPr>
              <w:lastRenderedPageBreak/>
              <w:t>деятельности работника</w:t>
            </w:r>
          </w:p>
          <w:p w:rsidR="00935C87" w:rsidRDefault="00935C87">
            <w:pPr>
              <w:jc w:val="center"/>
              <w:rPr>
                <w:color w:val="000000"/>
              </w:rPr>
            </w:pPr>
            <w:r>
              <w:rPr>
                <w:color w:val="000000"/>
              </w:rPr>
              <w:t>(заполняется администрацией, руководителем МО)</w:t>
            </w:r>
          </w:p>
        </w:tc>
        <w:tc>
          <w:tcPr>
            <w:tcW w:w="1314"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lastRenderedPageBreak/>
              <w:t>Оценочный балл (заполняется комиссией)</w:t>
            </w:r>
          </w:p>
        </w:tc>
        <w:tc>
          <w:tcPr>
            <w:tcW w:w="1345"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color w:val="000000"/>
              </w:rPr>
            </w:pPr>
            <w:r>
              <w:rPr>
                <w:color w:val="000000"/>
              </w:rPr>
              <w:t xml:space="preserve">Обоснование (заполняется комиссией в </w:t>
            </w:r>
            <w:r>
              <w:rPr>
                <w:color w:val="000000"/>
              </w:rPr>
              <w:lastRenderedPageBreak/>
              <w:t>случае снижения  оценочных баллов)</w:t>
            </w:r>
          </w:p>
        </w:tc>
      </w:tr>
      <w:tr w:rsidR="00935C87" w:rsidTr="00935C87">
        <w:tc>
          <w:tcPr>
            <w:tcW w:w="40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lastRenderedPageBreak/>
              <w:t>1</w:t>
            </w:r>
          </w:p>
        </w:tc>
        <w:tc>
          <w:tcPr>
            <w:tcW w:w="195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2</w:t>
            </w:r>
          </w:p>
        </w:tc>
        <w:tc>
          <w:tcPr>
            <w:tcW w:w="1541"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3</w:t>
            </w:r>
          </w:p>
        </w:tc>
        <w:tc>
          <w:tcPr>
            <w:tcW w:w="203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4</w:t>
            </w:r>
          </w:p>
        </w:tc>
        <w:tc>
          <w:tcPr>
            <w:tcW w:w="1314"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5</w:t>
            </w:r>
          </w:p>
        </w:tc>
        <w:tc>
          <w:tcPr>
            <w:tcW w:w="182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6</w:t>
            </w:r>
          </w:p>
        </w:tc>
        <w:tc>
          <w:tcPr>
            <w:tcW w:w="1314"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7</w:t>
            </w:r>
          </w:p>
        </w:tc>
        <w:tc>
          <w:tcPr>
            <w:tcW w:w="1345"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i/>
                <w:color w:val="000000"/>
              </w:rPr>
            </w:pPr>
            <w:r>
              <w:rPr>
                <w:i/>
                <w:color w:val="000000"/>
              </w:rPr>
              <w:t>8</w:t>
            </w:r>
          </w:p>
        </w:tc>
      </w:tr>
      <w:tr w:rsidR="00935C87" w:rsidTr="00935C87">
        <w:tc>
          <w:tcPr>
            <w:tcW w:w="407"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1957" w:type="dxa"/>
            <w:tcBorders>
              <w:top w:val="single" w:sz="4" w:space="0" w:color="auto"/>
              <w:left w:val="single" w:sz="4" w:space="0" w:color="auto"/>
              <w:bottom w:val="single" w:sz="4" w:space="0" w:color="auto"/>
              <w:right w:val="single" w:sz="4" w:space="0" w:color="auto"/>
            </w:tcBorders>
            <w:hideMark/>
          </w:tcPr>
          <w:p w:rsidR="00935C87" w:rsidRDefault="00935C87">
            <w:pPr>
              <w:jc w:val="center"/>
              <w:rPr>
                <w:b/>
                <w:color w:val="000000"/>
              </w:rPr>
            </w:pPr>
            <w:r>
              <w:rPr>
                <w:b/>
                <w:color w:val="000000"/>
              </w:rPr>
              <w:t>ИТОГО</w:t>
            </w:r>
          </w:p>
        </w:tc>
        <w:tc>
          <w:tcPr>
            <w:tcW w:w="1541"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2037"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1314"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1827"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1314"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c>
          <w:tcPr>
            <w:tcW w:w="1345" w:type="dxa"/>
            <w:tcBorders>
              <w:top w:val="single" w:sz="4" w:space="0" w:color="auto"/>
              <w:left w:val="single" w:sz="4" w:space="0" w:color="auto"/>
              <w:bottom w:val="single" w:sz="4" w:space="0" w:color="auto"/>
              <w:right w:val="single" w:sz="4" w:space="0" w:color="auto"/>
            </w:tcBorders>
          </w:tcPr>
          <w:p w:rsidR="00935C87" w:rsidRDefault="00935C87">
            <w:pPr>
              <w:jc w:val="center"/>
              <w:rPr>
                <w:color w:val="000000"/>
              </w:rPr>
            </w:pPr>
          </w:p>
        </w:tc>
      </w:tr>
    </w:tbl>
    <w:p w:rsidR="00935C87" w:rsidRDefault="00935C87" w:rsidP="00935C87">
      <w:pPr>
        <w:ind w:left="720"/>
        <w:rPr>
          <w:color w:val="000000"/>
        </w:rPr>
      </w:pPr>
      <w:r>
        <w:rPr>
          <w:color w:val="000000"/>
        </w:rPr>
        <w:t>Члены комиссии</w:t>
      </w:r>
    </w:p>
    <w:p w:rsidR="00935C87" w:rsidRDefault="00935C87" w:rsidP="00935C87">
      <w:pPr>
        <w:ind w:left="720"/>
        <w:rPr>
          <w:color w:val="000000"/>
        </w:rPr>
      </w:pPr>
    </w:p>
    <w:p w:rsidR="00935C87" w:rsidRDefault="00935C87" w:rsidP="00935C87">
      <w:pPr>
        <w:ind w:left="720"/>
        <w:rPr>
          <w:color w:val="000000"/>
        </w:rPr>
      </w:pPr>
      <w:r>
        <w:rPr>
          <w:color w:val="000000"/>
        </w:rPr>
        <w:t xml:space="preserve">Оценочный  лист заполнен___________2018 г.                   </w:t>
      </w:r>
    </w:p>
    <w:p w:rsidR="00935C87" w:rsidRDefault="00935C87" w:rsidP="00935C87">
      <w:pPr>
        <w:ind w:left="720"/>
        <w:rPr>
          <w:color w:val="000000"/>
        </w:rPr>
      </w:pPr>
      <w:r>
        <w:rPr>
          <w:color w:val="000000"/>
        </w:rPr>
        <w:t xml:space="preserve">  Протокол комиссии     ______ №    от «    »___________2018г.</w:t>
      </w:r>
    </w:p>
    <w:p w:rsidR="00935C87" w:rsidRDefault="00935C87" w:rsidP="00935C87">
      <w:pPr>
        <w:ind w:left="720"/>
        <w:rPr>
          <w:color w:val="000000"/>
        </w:rPr>
      </w:pPr>
    </w:p>
    <w:p w:rsidR="00935C87" w:rsidRDefault="00935C87" w:rsidP="00935C87">
      <w:pPr>
        <w:ind w:left="720"/>
        <w:rPr>
          <w:color w:val="000000"/>
        </w:rPr>
      </w:pPr>
      <w:r>
        <w:rPr>
          <w:color w:val="000000"/>
        </w:rPr>
        <w:t xml:space="preserve">С оценочным листом </w:t>
      </w:r>
      <w:proofErr w:type="gramStart"/>
      <w:r>
        <w:rPr>
          <w:color w:val="000000"/>
        </w:rPr>
        <w:t>ознакомлен</w:t>
      </w:r>
      <w:proofErr w:type="gramEnd"/>
      <w:r>
        <w:rPr>
          <w:color w:val="000000"/>
        </w:rPr>
        <w:t>_____________</w:t>
      </w:r>
    </w:p>
    <w:p w:rsidR="00935C87" w:rsidRDefault="00935C87" w:rsidP="00935C87">
      <w:pPr>
        <w:ind w:left="720"/>
        <w:rPr>
          <w:color w:val="000000"/>
        </w:rPr>
      </w:pPr>
    </w:p>
    <w:p w:rsidR="00935C87" w:rsidRDefault="00935C87" w:rsidP="00935C87">
      <w:pPr>
        <w:ind w:left="720"/>
        <w:rPr>
          <w:color w:val="000000"/>
        </w:rPr>
      </w:pPr>
      <w:r>
        <w:rPr>
          <w:color w:val="000000"/>
        </w:rPr>
        <w:t xml:space="preserve">                                                        (подпись работника)    </w:t>
      </w:r>
    </w:p>
    <w:p w:rsidR="00935C87" w:rsidRDefault="00935C87" w:rsidP="00935C87">
      <w:pPr>
        <w:ind w:left="720"/>
        <w:rPr>
          <w:color w:val="000000"/>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b/>
          <w:color w:val="000000"/>
          <w:sz w:val="28"/>
          <w:szCs w:val="28"/>
        </w:rPr>
      </w:pPr>
    </w:p>
    <w:p w:rsidR="00935C87" w:rsidRDefault="00935C87" w:rsidP="00935C87">
      <w:pPr>
        <w:ind w:left="720"/>
        <w:jc w:val="center"/>
        <w:rPr>
          <w:color w:val="000000"/>
          <w:szCs w:val="28"/>
        </w:rPr>
      </w:pPr>
      <w:r>
        <w:rPr>
          <w:b/>
          <w:color w:val="000000"/>
          <w:sz w:val="28"/>
          <w:szCs w:val="28"/>
        </w:rPr>
        <w:t xml:space="preserve">Оценочный лист </w:t>
      </w:r>
      <w:r>
        <w:rPr>
          <w:color w:val="000000"/>
          <w:szCs w:val="28"/>
        </w:rPr>
        <w:t>(для сотрудника)</w:t>
      </w:r>
    </w:p>
    <w:p w:rsidR="00935C87" w:rsidRDefault="00935C87" w:rsidP="00935C87">
      <w:pPr>
        <w:ind w:left="720"/>
        <w:jc w:val="center"/>
        <w:rPr>
          <w:color w:val="000000"/>
          <w:sz w:val="28"/>
          <w:szCs w:val="28"/>
        </w:rPr>
      </w:pPr>
    </w:p>
    <w:p w:rsidR="00935C87" w:rsidRDefault="00935C87" w:rsidP="00935C87">
      <w:pPr>
        <w:ind w:left="720"/>
        <w:jc w:val="center"/>
        <w:rPr>
          <w:color w:val="000000"/>
          <w:sz w:val="28"/>
          <w:szCs w:val="28"/>
        </w:rPr>
      </w:pPr>
      <w:r>
        <w:rPr>
          <w:color w:val="000000"/>
          <w:sz w:val="28"/>
          <w:szCs w:val="28"/>
        </w:rPr>
        <w:t>__________________________________________</w:t>
      </w:r>
    </w:p>
    <w:p w:rsidR="00935C87" w:rsidRDefault="00935C87" w:rsidP="00935C87">
      <w:pPr>
        <w:ind w:left="720"/>
        <w:jc w:val="center"/>
        <w:rPr>
          <w:color w:val="000000"/>
        </w:rPr>
      </w:pPr>
      <w:r>
        <w:rPr>
          <w:color w:val="000000"/>
        </w:rPr>
        <w:t>(ФИО работника, должность)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034"/>
        <w:gridCol w:w="1080"/>
        <w:gridCol w:w="1606"/>
        <w:gridCol w:w="1134"/>
      </w:tblGrid>
      <w:tr w:rsidR="00935C87" w:rsidTr="00935C87">
        <w:tc>
          <w:tcPr>
            <w:tcW w:w="468" w:type="dxa"/>
            <w:tcBorders>
              <w:top w:val="single" w:sz="4" w:space="0" w:color="auto"/>
              <w:left w:val="single" w:sz="4" w:space="0" w:color="auto"/>
              <w:bottom w:val="single" w:sz="4" w:space="0" w:color="auto"/>
              <w:right w:val="single" w:sz="4" w:space="0" w:color="auto"/>
            </w:tcBorders>
            <w:vAlign w:val="center"/>
            <w:hideMark/>
          </w:tcPr>
          <w:p w:rsidR="00935C87" w:rsidRDefault="00935C87">
            <w:pPr>
              <w:ind w:firstLine="540"/>
              <w:jc w:val="center"/>
            </w:pPr>
            <w:r>
              <w:t>№</w:t>
            </w:r>
          </w:p>
          <w:p w:rsidR="00935C87" w:rsidRDefault="00935C87">
            <w:pPr>
              <w:jc w:val="center"/>
            </w:pPr>
            <w:r>
              <w:t>№</w:t>
            </w:r>
          </w:p>
        </w:tc>
        <w:tc>
          <w:tcPr>
            <w:tcW w:w="5034" w:type="dxa"/>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rPr>
            </w:pPr>
            <w:r>
              <w:rPr>
                <w:b/>
                <w:color w:val="000000"/>
              </w:rPr>
              <w:t>Показатели оценки эффективности деятельности  работника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rPr>
            </w:pPr>
            <w:r>
              <w:rPr>
                <w:b/>
                <w:color w:val="000000"/>
              </w:rPr>
              <w:t xml:space="preserve">Периодичность оценки  </w:t>
            </w:r>
          </w:p>
        </w:tc>
        <w:tc>
          <w:tcPr>
            <w:tcW w:w="1606" w:type="dxa"/>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rPr>
            </w:pPr>
            <w:r>
              <w:rPr>
                <w:b/>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5C87" w:rsidRDefault="00935C87">
            <w:pPr>
              <w:jc w:val="center"/>
              <w:rPr>
                <w:b/>
              </w:rPr>
            </w:pPr>
            <w:r>
              <w:rPr>
                <w:b/>
              </w:rPr>
              <w:t>Оценочный балл</w:t>
            </w:r>
          </w:p>
        </w:tc>
      </w:tr>
      <w:tr w:rsidR="00935C87" w:rsidTr="00935C87">
        <w:tc>
          <w:tcPr>
            <w:tcW w:w="468" w:type="dxa"/>
            <w:tcBorders>
              <w:top w:val="single" w:sz="4" w:space="0" w:color="auto"/>
              <w:left w:val="single" w:sz="4" w:space="0" w:color="auto"/>
              <w:bottom w:val="single" w:sz="4" w:space="0" w:color="auto"/>
              <w:right w:val="single" w:sz="4" w:space="0" w:color="auto"/>
            </w:tcBorders>
          </w:tcPr>
          <w:p w:rsidR="00935C87" w:rsidRDefault="00935C87">
            <w:pPr>
              <w:ind w:left="-140"/>
              <w:jc w:val="right"/>
            </w:pPr>
          </w:p>
        </w:tc>
        <w:tc>
          <w:tcPr>
            <w:tcW w:w="5034" w:type="dxa"/>
            <w:tcBorders>
              <w:top w:val="single" w:sz="4" w:space="0" w:color="auto"/>
              <w:left w:val="single" w:sz="4" w:space="0" w:color="auto"/>
              <w:bottom w:val="single" w:sz="4" w:space="0" w:color="auto"/>
              <w:right w:val="single" w:sz="4" w:space="0" w:color="auto"/>
            </w:tcBorders>
          </w:tcPr>
          <w:p w:rsidR="00935C87" w:rsidRDefault="00935C87">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935C87" w:rsidRDefault="00935C87">
            <w:pPr>
              <w:jc w:val="both"/>
            </w:pPr>
          </w:p>
        </w:tc>
        <w:tc>
          <w:tcPr>
            <w:tcW w:w="1606" w:type="dxa"/>
            <w:tcBorders>
              <w:top w:val="single" w:sz="4" w:space="0" w:color="auto"/>
              <w:left w:val="single" w:sz="4" w:space="0" w:color="auto"/>
              <w:bottom w:val="single" w:sz="4" w:space="0" w:color="auto"/>
              <w:right w:val="single" w:sz="4" w:space="0" w:color="auto"/>
            </w:tcBorders>
          </w:tcPr>
          <w:p w:rsidR="00935C87" w:rsidRDefault="00935C87">
            <w:pPr>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935C87" w:rsidRDefault="00935C87"/>
        </w:tc>
      </w:tr>
      <w:tr w:rsidR="00935C87" w:rsidTr="00935C87">
        <w:tc>
          <w:tcPr>
            <w:tcW w:w="468" w:type="dxa"/>
            <w:tcBorders>
              <w:top w:val="single" w:sz="4" w:space="0" w:color="auto"/>
              <w:left w:val="single" w:sz="4" w:space="0" w:color="auto"/>
              <w:bottom w:val="single" w:sz="4" w:space="0" w:color="auto"/>
              <w:right w:val="single" w:sz="4" w:space="0" w:color="auto"/>
            </w:tcBorders>
          </w:tcPr>
          <w:p w:rsidR="00935C87" w:rsidRDefault="00935C87">
            <w:pPr>
              <w:ind w:left="-140"/>
              <w:jc w:val="right"/>
            </w:pPr>
          </w:p>
        </w:tc>
        <w:tc>
          <w:tcPr>
            <w:tcW w:w="5034" w:type="dxa"/>
            <w:tcBorders>
              <w:top w:val="single" w:sz="4" w:space="0" w:color="auto"/>
              <w:left w:val="single" w:sz="4" w:space="0" w:color="auto"/>
              <w:bottom w:val="single" w:sz="4" w:space="0" w:color="auto"/>
              <w:right w:val="single" w:sz="4" w:space="0" w:color="auto"/>
            </w:tcBorders>
          </w:tcPr>
          <w:p w:rsidR="00935C87" w:rsidRDefault="00935C87">
            <w:pPr>
              <w:jc w:val="both"/>
              <w:rPr>
                <w:color w:val="000000"/>
              </w:rPr>
            </w:pPr>
          </w:p>
        </w:tc>
        <w:tc>
          <w:tcPr>
            <w:tcW w:w="1080" w:type="dxa"/>
            <w:tcBorders>
              <w:top w:val="single" w:sz="4" w:space="0" w:color="auto"/>
              <w:left w:val="single" w:sz="4" w:space="0" w:color="auto"/>
              <w:bottom w:val="single" w:sz="4" w:space="0" w:color="auto"/>
              <w:right w:val="single" w:sz="4" w:space="0" w:color="auto"/>
            </w:tcBorders>
          </w:tcPr>
          <w:p w:rsidR="00935C87" w:rsidRDefault="00935C87">
            <w:pPr>
              <w:jc w:val="both"/>
            </w:pPr>
          </w:p>
        </w:tc>
        <w:tc>
          <w:tcPr>
            <w:tcW w:w="1606" w:type="dxa"/>
            <w:tcBorders>
              <w:top w:val="single" w:sz="4" w:space="0" w:color="auto"/>
              <w:left w:val="single" w:sz="4" w:space="0" w:color="auto"/>
              <w:bottom w:val="single" w:sz="4" w:space="0" w:color="auto"/>
              <w:right w:val="single" w:sz="4" w:space="0" w:color="auto"/>
            </w:tcBorders>
          </w:tcPr>
          <w:p w:rsidR="00935C87" w:rsidRDefault="00935C87">
            <w:pPr>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935C87" w:rsidRDefault="00935C87"/>
        </w:tc>
      </w:tr>
      <w:tr w:rsidR="00935C87" w:rsidTr="00935C87">
        <w:tc>
          <w:tcPr>
            <w:tcW w:w="468" w:type="dxa"/>
            <w:tcBorders>
              <w:top w:val="single" w:sz="4" w:space="0" w:color="auto"/>
              <w:left w:val="single" w:sz="4" w:space="0" w:color="auto"/>
              <w:bottom w:val="single" w:sz="4" w:space="0" w:color="auto"/>
              <w:right w:val="single" w:sz="4" w:space="0" w:color="auto"/>
            </w:tcBorders>
          </w:tcPr>
          <w:p w:rsidR="00935C87" w:rsidRDefault="00935C87">
            <w:pPr>
              <w:ind w:left="-140"/>
              <w:jc w:val="right"/>
            </w:pPr>
          </w:p>
        </w:tc>
        <w:tc>
          <w:tcPr>
            <w:tcW w:w="5034" w:type="dxa"/>
            <w:tcBorders>
              <w:top w:val="single" w:sz="4" w:space="0" w:color="auto"/>
              <w:left w:val="single" w:sz="4" w:space="0" w:color="auto"/>
              <w:bottom w:val="single" w:sz="4" w:space="0" w:color="auto"/>
              <w:right w:val="single" w:sz="4" w:space="0" w:color="auto"/>
            </w:tcBorders>
            <w:hideMark/>
          </w:tcPr>
          <w:p w:rsidR="00935C87" w:rsidRDefault="00935C87">
            <w:pPr>
              <w:jc w:val="both"/>
              <w:rPr>
                <w:b/>
                <w:color w:val="000000"/>
                <w:sz w:val="28"/>
              </w:rPr>
            </w:pPr>
            <w:r>
              <w:rPr>
                <w:b/>
                <w:color w:val="000000"/>
                <w:sz w:val="28"/>
              </w:rPr>
              <w:t>итого</w:t>
            </w:r>
          </w:p>
        </w:tc>
        <w:tc>
          <w:tcPr>
            <w:tcW w:w="1080" w:type="dxa"/>
            <w:tcBorders>
              <w:top w:val="single" w:sz="4" w:space="0" w:color="auto"/>
              <w:left w:val="single" w:sz="4" w:space="0" w:color="auto"/>
              <w:bottom w:val="single" w:sz="4" w:space="0" w:color="auto"/>
              <w:right w:val="single" w:sz="4" w:space="0" w:color="auto"/>
            </w:tcBorders>
          </w:tcPr>
          <w:p w:rsidR="00935C87" w:rsidRDefault="00935C87">
            <w:pPr>
              <w:jc w:val="both"/>
            </w:pPr>
          </w:p>
        </w:tc>
        <w:tc>
          <w:tcPr>
            <w:tcW w:w="1606" w:type="dxa"/>
            <w:tcBorders>
              <w:top w:val="single" w:sz="4" w:space="0" w:color="auto"/>
              <w:left w:val="single" w:sz="4" w:space="0" w:color="auto"/>
              <w:bottom w:val="single" w:sz="4" w:space="0" w:color="auto"/>
              <w:right w:val="single" w:sz="4" w:space="0" w:color="auto"/>
            </w:tcBorders>
          </w:tcPr>
          <w:p w:rsidR="00935C87" w:rsidRDefault="00935C87">
            <w:pPr>
              <w:jc w:val="both"/>
              <w:rPr>
                <w:color w:val="000000"/>
              </w:rPr>
            </w:pPr>
          </w:p>
        </w:tc>
        <w:tc>
          <w:tcPr>
            <w:tcW w:w="1134" w:type="dxa"/>
            <w:tcBorders>
              <w:top w:val="single" w:sz="4" w:space="0" w:color="auto"/>
              <w:left w:val="single" w:sz="4" w:space="0" w:color="auto"/>
              <w:bottom w:val="single" w:sz="4" w:space="0" w:color="auto"/>
              <w:right w:val="single" w:sz="4" w:space="0" w:color="auto"/>
            </w:tcBorders>
          </w:tcPr>
          <w:p w:rsidR="00935C87" w:rsidRDefault="00935C87"/>
        </w:tc>
      </w:tr>
    </w:tbl>
    <w:p w:rsidR="00935C87" w:rsidRDefault="00935C87" w:rsidP="00935C87">
      <w:pPr>
        <w:ind w:left="720"/>
        <w:rPr>
          <w:color w:val="000000"/>
        </w:rPr>
      </w:pPr>
      <w:r>
        <w:rPr>
          <w:color w:val="000000"/>
        </w:rPr>
        <w:t>Члены комиссии</w:t>
      </w:r>
    </w:p>
    <w:p w:rsidR="00935C87" w:rsidRDefault="00935C87" w:rsidP="00935C87">
      <w:pPr>
        <w:ind w:left="720"/>
        <w:rPr>
          <w:color w:val="000000"/>
        </w:rPr>
      </w:pPr>
    </w:p>
    <w:p w:rsidR="00935C87" w:rsidRDefault="00935C87" w:rsidP="00935C87">
      <w:pPr>
        <w:ind w:left="720"/>
        <w:rPr>
          <w:color w:val="000000"/>
        </w:rPr>
      </w:pPr>
      <w:r>
        <w:rPr>
          <w:color w:val="000000"/>
        </w:rPr>
        <w:t xml:space="preserve">Оценочный  лист заполнен___________2018 г.                   </w:t>
      </w:r>
    </w:p>
    <w:p w:rsidR="00935C87" w:rsidRDefault="00935C87" w:rsidP="00935C87">
      <w:pPr>
        <w:ind w:left="720"/>
        <w:rPr>
          <w:color w:val="000000"/>
        </w:rPr>
      </w:pPr>
      <w:r>
        <w:rPr>
          <w:color w:val="000000"/>
        </w:rPr>
        <w:t xml:space="preserve">  Протокол комиссии     ______ №    от «    »___________2018г.</w:t>
      </w:r>
    </w:p>
    <w:p w:rsidR="00935C87" w:rsidRDefault="00935C87" w:rsidP="00935C87">
      <w:pPr>
        <w:ind w:left="720"/>
        <w:rPr>
          <w:color w:val="000000"/>
        </w:rPr>
      </w:pPr>
    </w:p>
    <w:p w:rsidR="00935C87" w:rsidRDefault="00935C87" w:rsidP="00935C87">
      <w:pPr>
        <w:ind w:left="720"/>
        <w:rPr>
          <w:color w:val="000000"/>
        </w:rPr>
      </w:pPr>
      <w:r>
        <w:rPr>
          <w:color w:val="000000"/>
        </w:rPr>
        <w:t xml:space="preserve">С оценочным листом </w:t>
      </w:r>
      <w:proofErr w:type="gramStart"/>
      <w:r>
        <w:rPr>
          <w:color w:val="000000"/>
        </w:rPr>
        <w:t>ознакомлен</w:t>
      </w:r>
      <w:proofErr w:type="gramEnd"/>
      <w:r>
        <w:rPr>
          <w:color w:val="000000"/>
        </w:rPr>
        <w:t>_____________</w:t>
      </w:r>
    </w:p>
    <w:p w:rsidR="00935C87" w:rsidRDefault="00935C87" w:rsidP="00935C87">
      <w:pPr>
        <w:ind w:left="510"/>
        <w:jc w:val="center"/>
        <w:rPr>
          <w:b/>
          <w:sz w:val="28"/>
          <w:szCs w:val="28"/>
        </w:rPr>
      </w:pPr>
    </w:p>
    <w:p w:rsidR="00935C87" w:rsidRDefault="00935C87" w:rsidP="00935C87"/>
    <w:p w:rsidR="00935C87" w:rsidRDefault="00935C87" w:rsidP="00935C87"/>
    <w:p w:rsidR="00935C87" w:rsidRDefault="00935C87" w:rsidP="00935C87"/>
    <w:p w:rsidR="00935C87" w:rsidRDefault="00935C87" w:rsidP="00935C87"/>
    <w:p w:rsidR="00935C87" w:rsidRDefault="00935C87" w:rsidP="00935C87">
      <w:r>
        <w:t xml:space="preserve">Директор МБОУ </w:t>
      </w:r>
    </w:p>
    <w:p w:rsidR="00935C87" w:rsidRDefault="00935C87" w:rsidP="00935C87">
      <w:r>
        <w:t>« СОШ п. Пятидорожное»                               Молчан Л.Ю.</w:t>
      </w:r>
    </w:p>
    <w:p w:rsidR="00935C87" w:rsidRDefault="00935C87" w:rsidP="00935C87">
      <w:pPr>
        <w:tabs>
          <w:tab w:val="left" w:pos="960"/>
        </w:tabs>
        <w:jc w:val="both"/>
      </w:pPr>
    </w:p>
    <w:p w:rsidR="00935C87" w:rsidRDefault="00935C87" w:rsidP="00935C87">
      <w:r>
        <w:t xml:space="preserve">Председатель </w:t>
      </w:r>
    </w:p>
    <w:p w:rsidR="00935C87" w:rsidRDefault="00935C87" w:rsidP="00935C87">
      <w:r>
        <w:t xml:space="preserve">Управляющего совета                                       </w:t>
      </w:r>
      <w:proofErr w:type="spellStart"/>
      <w:r>
        <w:t>Скользкова</w:t>
      </w:r>
      <w:proofErr w:type="spellEnd"/>
      <w:r>
        <w:t xml:space="preserve"> Л.А.</w:t>
      </w:r>
    </w:p>
    <w:p w:rsidR="00935C87" w:rsidRDefault="00935C87" w:rsidP="00935C87">
      <w:pPr>
        <w:spacing w:line="360" w:lineRule="auto"/>
      </w:pPr>
    </w:p>
    <w:p w:rsidR="00935C87" w:rsidRDefault="00935C87" w:rsidP="00935C87">
      <w:pPr>
        <w:spacing w:line="360" w:lineRule="auto"/>
      </w:pPr>
    </w:p>
    <w:p w:rsidR="00935C87" w:rsidRDefault="00935C87" w:rsidP="00935C87">
      <w:pPr>
        <w:spacing w:line="360" w:lineRule="auto"/>
      </w:pPr>
      <w:r>
        <w:rPr>
          <w:sz w:val="28"/>
          <w:szCs w:val="28"/>
        </w:rPr>
        <w:t xml:space="preserve"> </w:t>
      </w:r>
    </w:p>
    <w:p w:rsidR="00935C87" w:rsidRDefault="00935C87" w:rsidP="00935C87">
      <w:pPr>
        <w:rPr>
          <w:b/>
          <w:spacing w:val="120"/>
        </w:rPr>
      </w:pPr>
      <w:r>
        <w:rPr>
          <w:b/>
          <w:spacing w:val="120"/>
        </w:rPr>
        <w:t xml:space="preserve">                 </w:t>
      </w:r>
    </w:p>
    <w:p w:rsidR="00935C87" w:rsidRDefault="00935C87" w:rsidP="00935C87">
      <w:pPr>
        <w:rPr>
          <w:b/>
          <w:spacing w:val="120"/>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935C87" w:rsidRDefault="00935C87" w:rsidP="00935C87">
      <w:pPr>
        <w:pStyle w:val="ac"/>
        <w:jc w:val="center"/>
        <w:rPr>
          <w:sz w:val="24"/>
        </w:rPr>
      </w:pPr>
    </w:p>
    <w:p w:rsidR="00A365AE" w:rsidRDefault="00A365AE"/>
    <w:sectPr w:rsidR="00A3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72C9"/>
    <w:multiLevelType w:val="hybridMultilevel"/>
    <w:tmpl w:val="9DF6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34FC540A"/>
    <w:multiLevelType w:val="hybridMultilevel"/>
    <w:tmpl w:val="1B94543A"/>
    <w:lvl w:ilvl="0" w:tplc="BA1A1422">
      <w:start w:val="1"/>
      <w:numFmt w:val="decimal"/>
      <w:lvlText w:val="%1."/>
      <w:lvlJc w:val="left"/>
      <w:pPr>
        <w:tabs>
          <w:tab w:val="num" w:pos="220"/>
        </w:tabs>
        <w:ind w:left="220" w:hanging="360"/>
      </w:pPr>
    </w:lvl>
    <w:lvl w:ilvl="1" w:tplc="C81A3F2C">
      <w:numFmt w:val="none"/>
      <w:lvlText w:val=""/>
      <w:lvlJc w:val="left"/>
      <w:pPr>
        <w:tabs>
          <w:tab w:val="num" w:pos="360"/>
        </w:tabs>
        <w:ind w:left="0" w:firstLine="0"/>
      </w:pPr>
    </w:lvl>
    <w:lvl w:ilvl="2" w:tplc="C7DE0EAA">
      <w:numFmt w:val="none"/>
      <w:lvlText w:val=""/>
      <w:lvlJc w:val="left"/>
      <w:pPr>
        <w:tabs>
          <w:tab w:val="num" w:pos="360"/>
        </w:tabs>
        <w:ind w:left="0" w:firstLine="0"/>
      </w:pPr>
    </w:lvl>
    <w:lvl w:ilvl="3" w:tplc="F384C170">
      <w:numFmt w:val="none"/>
      <w:lvlText w:val=""/>
      <w:lvlJc w:val="left"/>
      <w:pPr>
        <w:tabs>
          <w:tab w:val="num" w:pos="360"/>
        </w:tabs>
        <w:ind w:left="0" w:firstLine="0"/>
      </w:pPr>
    </w:lvl>
    <w:lvl w:ilvl="4" w:tplc="8CCCF0E2">
      <w:numFmt w:val="none"/>
      <w:lvlText w:val=""/>
      <w:lvlJc w:val="left"/>
      <w:pPr>
        <w:tabs>
          <w:tab w:val="num" w:pos="360"/>
        </w:tabs>
        <w:ind w:left="0" w:firstLine="0"/>
      </w:pPr>
    </w:lvl>
    <w:lvl w:ilvl="5" w:tplc="ACFA72C8">
      <w:numFmt w:val="none"/>
      <w:lvlText w:val=""/>
      <w:lvlJc w:val="left"/>
      <w:pPr>
        <w:tabs>
          <w:tab w:val="num" w:pos="360"/>
        </w:tabs>
        <w:ind w:left="0" w:firstLine="0"/>
      </w:pPr>
    </w:lvl>
    <w:lvl w:ilvl="6" w:tplc="02806584">
      <w:numFmt w:val="none"/>
      <w:lvlText w:val=""/>
      <w:lvlJc w:val="left"/>
      <w:pPr>
        <w:tabs>
          <w:tab w:val="num" w:pos="360"/>
        </w:tabs>
        <w:ind w:left="0" w:firstLine="0"/>
      </w:pPr>
    </w:lvl>
    <w:lvl w:ilvl="7" w:tplc="D8EEE382">
      <w:numFmt w:val="none"/>
      <w:lvlText w:val=""/>
      <w:lvlJc w:val="left"/>
      <w:pPr>
        <w:tabs>
          <w:tab w:val="num" w:pos="360"/>
        </w:tabs>
        <w:ind w:left="0" w:firstLine="0"/>
      </w:pPr>
    </w:lvl>
    <w:lvl w:ilvl="8" w:tplc="B41E4F0A">
      <w:numFmt w:val="none"/>
      <w:lvlText w:val=""/>
      <w:lvlJc w:val="left"/>
      <w:pPr>
        <w:tabs>
          <w:tab w:val="num" w:pos="360"/>
        </w:tabs>
        <w:ind w:left="0" w:firstLine="0"/>
      </w:pPr>
    </w:lvl>
  </w:abstractNum>
  <w:abstractNum w:abstractNumId="2">
    <w:nsid w:val="4C6A5508"/>
    <w:multiLevelType w:val="hybridMultilevel"/>
    <w:tmpl w:val="BCD03006"/>
    <w:lvl w:ilvl="0" w:tplc="9EC8FE20">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5F870B01"/>
    <w:multiLevelType w:val="hybridMultilevel"/>
    <w:tmpl w:val="DC788BD8"/>
    <w:lvl w:ilvl="0" w:tplc="79D2D3BC">
      <w:start w:val="1"/>
      <w:numFmt w:val="decimal"/>
      <w:lvlText w:val="%1."/>
      <w:lvlJc w:val="left"/>
      <w:pPr>
        <w:tabs>
          <w:tab w:val="num" w:pos="220"/>
        </w:tabs>
        <w:ind w:left="220" w:hanging="360"/>
      </w:pPr>
    </w:lvl>
    <w:lvl w:ilvl="1" w:tplc="8BB4EF82">
      <w:numFmt w:val="none"/>
      <w:lvlText w:val=""/>
      <w:lvlJc w:val="left"/>
      <w:pPr>
        <w:tabs>
          <w:tab w:val="num" w:pos="360"/>
        </w:tabs>
        <w:ind w:left="0" w:firstLine="0"/>
      </w:pPr>
    </w:lvl>
    <w:lvl w:ilvl="2" w:tplc="D2E8B676">
      <w:numFmt w:val="none"/>
      <w:lvlText w:val=""/>
      <w:lvlJc w:val="left"/>
      <w:pPr>
        <w:tabs>
          <w:tab w:val="num" w:pos="360"/>
        </w:tabs>
        <w:ind w:left="0" w:firstLine="0"/>
      </w:pPr>
    </w:lvl>
    <w:lvl w:ilvl="3" w:tplc="74F68928">
      <w:numFmt w:val="none"/>
      <w:lvlText w:val=""/>
      <w:lvlJc w:val="left"/>
      <w:pPr>
        <w:tabs>
          <w:tab w:val="num" w:pos="360"/>
        </w:tabs>
        <w:ind w:left="0" w:firstLine="0"/>
      </w:pPr>
    </w:lvl>
    <w:lvl w:ilvl="4" w:tplc="653ADFEE">
      <w:numFmt w:val="none"/>
      <w:lvlText w:val=""/>
      <w:lvlJc w:val="left"/>
      <w:pPr>
        <w:tabs>
          <w:tab w:val="num" w:pos="360"/>
        </w:tabs>
        <w:ind w:left="0" w:firstLine="0"/>
      </w:pPr>
    </w:lvl>
    <w:lvl w:ilvl="5" w:tplc="2DAEB002">
      <w:numFmt w:val="none"/>
      <w:lvlText w:val=""/>
      <w:lvlJc w:val="left"/>
      <w:pPr>
        <w:tabs>
          <w:tab w:val="num" w:pos="360"/>
        </w:tabs>
        <w:ind w:left="0" w:firstLine="0"/>
      </w:pPr>
    </w:lvl>
    <w:lvl w:ilvl="6" w:tplc="B8D8D582">
      <w:numFmt w:val="none"/>
      <w:lvlText w:val=""/>
      <w:lvlJc w:val="left"/>
      <w:pPr>
        <w:tabs>
          <w:tab w:val="num" w:pos="360"/>
        </w:tabs>
        <w:ind w:left="0" w:firstLine="0"/>
      </w:pPr>
    </w:lvl>
    <w:lvl w:ilvl="7" w:tplc="85F22686">
      <w:numFmt w:val="none"/>
      <w:lvlText w:val=""/>
      <w:lvlJc w:val="left"/>
      <w:pPr>
        <w:tabs>
          <w:tab w:val="num" w:pos="360"/>
        </w:tabs>
        <w:ind w:left="0" w:firstLine="0"/>
      </w:pPr>
    </w:lvl>
    <w:lvl w:ilvl="8" w:tplc="5FB646E0">
      <w:numFmt w:val="none"/>
      <w:lvlText w:val=""/>
      <w:lvlJc w:val="left"/>
      <w:pPr>
        <w:tabs>
          <w:tab w:val="num" w:pos="360"/>
        </w:tabs>
        <w:ind w:left="0" w:firstLine="0"/>
      </w:pPr>
    </w:lvl>
  </w:abstractNum>
  <w:abstractNum w:abstractNumId="4">
    <w:nsid w:val="7BA66DB8"/>
    <w:multiLevelType w:val="hybridMultilevel"/>
    <w:tmpl w:val="EA4CE7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F8"/>
    <w:rsid w:val="00935C87"/>
    <w:rsid w:val="00A365AE"/>
    <w:rsid w:val="00CC2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5C87"/>
    <w:rPr>
      <w:color w:val="0000FF"/>
      <w:u w:val="single"/>
    </w:rPr>
  </w:style>
  <w:style w:type="character" w:styleId="a4">
    <w:name w:val="FollowedHyperlink"/>
    <w:basedOn w:val="a0"/>
    <w:uiPriority w:val="99"/>
    <w:semiHidden/>
    <w:unhideWhenUsed/>
    <w:rsid w:val="00935C87"/>
    <w:rPr>
      <w:color w:val="800080" w:themeColor="followedHyperlink"/>
      <w:u w:val="single"/>
    </w:rPr>
  </w:style>
  <w:style w:type="paragraph" w:styleId="a5">
    <w:name w:val="Normal (Web)"/>
    <w:basedOn w:val="a"/>
    <w:unhideWhenUsed/>
    <w:rsid w:val="00935C87"/>
    <w:pPr>
      <w:spacing w:before="100" w:beforeAutospacing="1" w:after="100" w:afterAutospacing="1"/>
    </w:pPr>
    <w:rPr>
      <w:sz w:val="22"/>
      <w:szCs w:val="22"/>
    </w:rPr>
  </w:style>
  <w:style w:type="paragraph" w:styleId="a6">
    <w:name w:val="header"/>
    <w:basedOn w:val="a"/>
    <w:link w:val="a7"/>
    <w:semiHidden/>
    <w:unhideWhenUsed/>
    <w:rsid w:val="00935C87"/>
    <w:pPr>
      <w:tabs>
        <w:tab w:val="center" w:pos="4677"/>
        <w:tab w:val="right" w:pos="9355"/>
      </w:tabs>
    </w:pPr>
  </w:style>
  <w:style w:type="character" w:customStyle="1" w:styleId="a7">
    <w:name w:val="Верхний колонтитул Знак"/>
    <w:basedOn w:val="a0"/>
    <w:link w:val="a6"/>
    <w:semiHidden/>
    <w:rsid w:val="00935C87"/>
    <w:rPr>
      <w:rFonts w:ascii="Times New Roman" w:eastAsia="Times New Roman" w:hAnsi="Times New Roman" w:cs="Times New Roman"/>
      <w:sz w:val="24"/>
      <w:szCs w:val="24"/>
      <w:lang w:eastAsia="ru-RU"/>
    </w:rPr>
  </w:style>
  <w:style w:type="paragraph" w:styleId="a8">
    <w:name w:val="footer"/>
    <w:basedOn w:val="a"/>
    <w:link w:val="a9"/>
    <w:semiHidden/>
    <w:unhideWhenUsed/>
    <w:rsid w:val="00935C87"/>
    <w:pPr>
      <w:tabs>
        <w:tab w:val="center" w:pos="4677"/>
        <w:tab w:val="right" w:pos="9355"/>
      </w:tabs>
    </w:pPr>
  </w:style>
  <w:style w:type="character" w:customStyle="1" w:styleId="a9">
    <w:name w:val="Нижний колонтитул Знак"/>
    <w:basedOn w:val="a0"/>
    <w:link w:val="a8"/>
    <w:semiHidden/>
    <w:rsid w:val="00935C87"/>
    <w:rPr>
      <w:rFonts w:ascii="Times New Roman" w:eastAsia="Times New Roman" w:hAnsi="Times New Roman" w:cs="Times New Roman"/>
      <w:sz w:val="24"/>
      <w:szCs w:val="24"/>
      <w:lang w:eastAsia="ru-RU"/>
    </w:rPr>
  </w:style>
  <w:style w:type="paragraph" w:styleId="aa">
    <w:name w:val="Title"/>
    <w:basedOn w:val="a"/>
    <w:link w:val="ab"/>
    <w:qFormat/>
    <w:rsid w:val="00935C87"/>
    <w:pPr>
      <w:jc w:val="center"/>
    </w:pPr>
    <w:rPr>
      <w:b/>
      <w:sz w:val="28"/>
      <w:szCs w:val="20"/>
      <w:lang w:val="x-none" w:eastAsia="x-none"/>
    </w:rPr>
  </w:style>
  <w:style w:type="character" w:customStyle="1" w:styleId="ab">
    <w:name w:val="Название Знак"/>
    <w:basedOn w:val="a0"/>
    <w:link w:val="aa"/>
    <w:rsid w:val="00935C87"/>
    <w:rPr>
      <w:rFonts w:ascii="Times New Roman" w:eastAsia="Times New Roman" w:hAnsi="Times New Roman" w:cs="Times New Roman"/>
      <w:b/>
      <w:sz w:val="28"/>
      <w:szCs w:val="20"/>
      <w:lang w:val="x-none" w:eastAsia="x-none"/>
    </w:rPr>
  </w:style>
  <w:style w:type="paragraph" w:styleId="ac">
    <w:name w:val="Subtitle"/>
    <w:basedOn w:val="a"/>
    <w:link w:val="ad"/>
    <w:qFormat/>
    <w:rsid w:val="00935C87"/>
    <w:rPr>
      <w:b/>
      <w:bCs/>
      <w:sz w:val="28"/>
    </w:rPr>
  </w:style>
  <w:style w:type="character" w:customStyle="1" w:styleId="ad">
    <w:name w:val="Подзаголовок Знак"/>
    <w:basedOn w:val="a0"/>
    <w:link w:val="ac"/>
    <w:rsid w:val="00935C87"/>
    <w:rPr>
      <w:rFonts w:ascii="Times New Roman" w:eastAsia="Times New Roman" w:hAnsi="Times New Roman" w:cs="Times New Roman"/>
      <w:b/>
      <w:bCs/>
      <w:sz w:val="28"/>
      <w:szCs w:val="24"/>
      <w:lang w:eastAsia="ru-RU"/>
    </w:rPr>
  </w:style>
  <w:style w:type="paragraph" w:styleId="ae">
    <w:name w:val="No Spacing"/>
    <w:qFormat/>
    <w:rsid w:val="00935C87"/>
    <w:pPr>
      <w:spacing w:after="0" w:line="240" w:lineRule="auto"/>
    </w:pPr>
    <w:rPr>
      <w:rFonts w:ascii="Calibri" w:eastAsia="Calibri" w:hAnsi="Calibri" w:cs="Times New Roman"/>
    </w:rPr>
  </w:style>
  <w:style w:type="paragraph" w:styleId="af">
    <w:name w:val="List Paragraph"/>
    <w:basedOn w:val="a"/>
    <w:qFormat/>
    <w:rsid w:val="00935C87"/>
    <w:pPr>
      <w:widowControl w:val="0"/>
      <w:autoSpaceDE w:val="0"/>
      <w:autoSpaceDN w:val="0"/>
      <w:adjustRightInd w:val="0"/>
      <w:ind w:left="720"/>
      <w:contextualSpacing/>
    </w:pPr>
    <w:rPr>
      <w:sz w:val="20"/>
      <w:szCs w:val="20"/>
    </w:rPr>
  </w:style>
  <w:style w:type="paragraph" w:customStyle="1" w:styleId="ListParagraph">
    <w:name w:val="List Paragraph"/>
    <w:basedOn w:val="a"/>
    <w:rsid w:val="00935C87"/>
    <w:pPr>
      <w:widowControl w:val="0"/>
      <w:autoSpaceDE w:val="0"/>
      <w:autoSpaceDN w:val="0"/>
      <w:adjustRightInd w:val="0"/>
      <w:ind w:left="720"/>
      <w:contextualSpacing/>
    </w:pPr>
    <w:rPr>
      <w:rFonts w:eastAsia="Calibri"/>
      <w:sz w:val="20"/>
      <w:szCs w:val="20"/>
    </w:rPr>
  </w:style>
  <w:style w:type="paragraph" w:customStyle="1" w:styleId="af0">
    <w:name w:val="Стиль"/>
    <w:rsid w:val="00935C8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Основной текст_"/>
    <w:basedOn w:val="a0"/>
    <w:link w:val="1"/>
    <w:locked/>
    <w:rsid w:val="00935C87"/>
    <w:rPr>
      <w:sz w:val="23"/>
      <w:szCs w:val="23"/>
      <w:shd w:val="clear" w:color="auto" w:fill="FFFFFF"/>
    </w:rPr>
  </w:style>
  <w:style w:type="paragraph" w:customStyle="1" w:styleId="1">
    <w:name w:val="Основной текст1"/>
    <w:basedOn w:val="a"/>
    <w:link w:val="af1"/>
    <w:rsid w:val="00935C87"/>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
    <w:name w:val="Основной текст (8)_"/>
    <w:basedOn w:val="a0"/>
    <w:link w:val="80"/>
    <w:locked/>
    <w:rsid w:val="00935C87"/>
    <w:rPr>
      <w:sz w:val="23"/>
      <w:szCs w:val="23"/>
      <w:shd w:val="clear" w:color="auto" w:fill="FFFFFF"/>
    </w:rPr>
  </w:style>
  <w:style w:type="paragraph" w:customStyle="1" w:styleId="80">
    <w:name w:val="Основной текст (8)"/>
    <w:basedOn w:val="a"/>
    <w:link w:val="8"/>
    <w:rsid w:val="00935C87"/>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Default">
    <w:name w:val="Default"/>
    <w:rsid w:val="00935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35C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35C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g-dividerigo-divider">
    <w:name w:val="g-divider igo-divider"/>
    <w:basedOn w:val="a0"/>
    <w:rsid w:val="00935C87"/>
  </w:style>
  <w:style w:type="character" w:customStyle="1" w:styleId="solink">
    <w:name w:val="solink"/>
    <w:basedOn w:val="a0"/>
    <w:rsid w:val="00935C87"/>
  </w:style>
  <w:style w:type="character" w:customStyle="1" w:styleId="b-share-btnwrap">
    <w:name w:val="b-share-btn__wrap"/>
    <w:basedOn w:val="a0"/>
    <w:rsid w:val="00935C87"/>
  </w:style>
  <w:style w:type="character" w:customStyle="1" w:styleId="-1pt">
    <w:name w:val="Основной текст + Интервал -1 pt"/>
    <w:basedOn w:val="af1"/>
    <w:rsid w:val="00935C87"/>
    <w:rPr>
      <w:rFonts w:ascii="Times New Roman" w:eastAsia="Times New Roman" w:hAnsi="Times New Roman" w:cs="Times New Roman" w:hint="default"/>
      <w:spacing w:val="-20"/>
      <w:sz w:val="23"/>
      <w:szCs w:val="23"/>
      <w:shd w:val="clear" w:color="auto" w:fill="FFFFFF"/>
    </w:rPr>
  </w:style>
  <w:style w:type="character" w:customStyle="1" w:styleId="9">
    <w:name w:val="Основной текст (9) + Курсив"/>
    <w:basedOn w:val="a0"/>
    <w:rsid w:val="00935C87"/>
    <w:rPr>
      <w:rFonts w:ascii="Times New Roman" w:hAnsi="Times New Roman" w:cs="Times New Roman" w:hint="default"/>
      <w:i/>
      <w:iCs/>
      <w:spacing w:val="0"/>
      <w:sz w:val="27"/>
      <w:szCs w:val="27"/>
      <w:shd w:val="clear" w:color="auto" w:fill="FFFFFF"/>
      <w:lang w:bidi="ar-SA"/>
    </w:rPr>
  </w:style>
  <w:style w:type="character" w:customStyle="1" w:styleId="FontStyle20">
    <w:name w:val="Font Style20"/>
    <w:rsid w:val="00935C87"/>
    <w:rPr>
      <w:rFonts w:ascii="Times New Roman" w:hAnsi="Times New Roman" w:cs="Times New Roman" w:hint="default"/>
      <w:sz w:val="24"/>
      <w:szCs w:val="24"/>
    </w:rPr>
  </w:style>
  <w:style w:type="table" w:styleId="af2">
    <w:name w:val="Table Grid"/>
    <w:basedOn w:val="a1"/>
    <w:rsid w:val="00935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35C87"/>
    <w:rPr>
      <w:color w:val="0000FF"/>
      <w:u w:val="single"/>
    </w:rPr>
  </w:style>
  <w:style w:type="character" w:styleId="a4">
    <w:name w:val="FollowedHyperlink"/>
    <w:basedOn w:val="a0"/>
    <w:uiPriority w:val="99"/>
    <w:semiHidden/>
    <w:unhideWhenUsed/>
    <w:rsid w:val="00935C87"/>
    <w:rPr>
      <w:color w:val="800080" w:themeColor="followedHyperlink"/>
      <w:u w:val="single"/>
    </w:rPr>
  </w:style>
  <w:style w:type="paragraph" w:styleId="a5">
    <w:name w:val="Normal (Web)"/>
    <w:basedOn w:val="a"/>
    <w:unhideWhenUsed/>
    <w:rsid w:val="00935C87"/>
    <w:pPr>
      <w:spacing w:before="100" w:beforeAutospacing="1" w:after="100" w:afterAutospacing="1"/>
    </w:pPr>
    <w:rPr>
      <w:sz w:val="22"/>
      <w:szCs w:val="22"/>
    </w:rPr>
  </w:style>
  <w:style w:type="paragraph" w:styleId="a6">
    <w:name w:val="header"/>
    <w:basedOn w:val="a"/>
    <w:link w:val="a7"/>
    <w:semiHidden/>
    <w:unhideWhenUsed/>
    <w:rsid w:val="00935C87"/>
    <w:pPr>
      <w:tabs>
        <w:tab w:val="center" w:pos="4677"/>
        <w:tab w:val="right" w:pos="9355"/>
      </w:tabs>
    </w:pPr>
  </w:style>
  <w:style w:type="character" w:customStyle="1" w:styleId="a7">
    <w:name w:val="Верхний колонтитул Знак"/>
    <w:basedOn w:val="a0"/>
    <w:link w:val="a6"/>
    <w:semiHidden/>
    <w:rsid w:val="00935C87"/>
    <w:rPr>
      <w:rFonts w:ascii="Times New Roman" w:eastAsia="Times New Roman" w:hAnsi="Times New Roman" w:cs="Times New Roman"/>
      <w:sz w:val="24"/>
      <w:szCs w:val="24"/>
      <w:lang w:eastAsia="ru-RU"/>
    </w:rPr>
  </w:style>
  <w:style w:type="paragraph" w:styleId="a8">
    <w:name w:val="footer"/>
    <w:basedOn w:val="a"/>
    <w:link w:val="a9"/>
    <w:semiHidden/>
    <w:unhideWhenUsed/>
    <w:rsid w:val="00935C87"/>
    <w:pPr>
      <w:tabs>
        <w:tab w:val="center" w:pos="4677"/>
        <w:tab w:val="right" w:pos="9355"/>
      </w:tabs>
    </w:pPr>
  </w:style>
  <w:style w:type="character" w:customStyle="1" w:styleId="a9">
    <w:name w:val="Нижний колонтитул Знак"/>
    <w:basedOn w:val="a0"/>
    <w:link w:val="a8"/>
    <w:semiHidden/>
    <w:rsid w:val="00935C87"/>
    <w:rPr>
      <w:rFonts w:ascii="Times New Roman" w:eastAsia="Times New Roman" w:hAnsi="Times New Roman" w:cs="Times New Roman"/>
      <w:sz w:val="24"/>
      <w:szCs w:val="24"/>
      <w:lang w:eastAsia="ru-RU"/>
    </w:rPr>
  </w:style>
  <w:style w:type="paragraph" w:styleId="aa">
    <w:name w:val="Title"/>
    <w:basedOn w:val="a"/>
    <w:link w:val="ab"/>
    <w:qFormat/>
    <w:rsid w:val="00935C87"/>
    <w:pPr>
      <w:jc w:val="center"/>
    </w:pPr>
    <w:rPr>
      <w:b/>
      <w:sz w:val="28"/>
      <w:szCs w:val="20"/>
      <w:lang w:val="x-none" w:eastAsia="x-none"/>
    </w:rPr>
  </w:style>
  <w:style w:type="character" w:customStyle="1" w:styleId="ab">
    <w:name w:val="Название Знак"/>
    <w:basedOn w:val="a0"/>
    <w:link w:val="aa"/>
    <w:rsid w:val="00935C87"/>
    <w:rPr>
      <w:rFonts w:ascii="Times New Roman" w:eastAsia="Times New Roman" w:hAnsi="Times New Roman" w:cs="Times New Roman"/>
      <w:b/>
      <w:sz w:val="28"/>
      <w:szCs w:val="20"/>
      <w:lang w:val="x-none" w:eastAsia="x-none"/>
    </w:rPr>
  </w:style>
  <w:style w:type="paragraph" w:styleId="ac">
    <w:name w:val="Subtitle"/>
    <w:basedOn w:val="a"/>
    <w:link w:val="ad"/>
    <w:qFormat/>
    <w:rsid w:val="00935C87"/>
    <w:rPr>
      <w:b/>
      <w:bCs/>
      <w:sz w:val="28"/>
    </w:rPr>
  </w:style>
  <w:style w:type="character" w:customStyle="1" w:styleId="ad">
    <w:name w:val="Подзаголовок Знак"/>
    <w:basedOn w:val="a0"/>
    <w:link w:val="ac"/>
    <w:rsid w:val="00935C87"/>
    <w:rPr>
      <w:rFonts w:ascii="Times New Roman" w:eastAsia="Times New Roman" w:hAnsi="Times New Roman" w:cs="Times New Roman"/>
      <w:b/>
      <w:bCs/>
      <w:sz w:val="28"/>
      <w:szCs w:val="24"/>
      <w:lang w:eastAsia="ru-RU"/>
    </w:rPr>
  </w:style>
  <w:style w:type="paragraph" w:styleId="ae">
    <w:name w:val="No Spacing"/>
    <w:qFormat/>
    <w:rsid w:val="00935C87"/>
    <w:pPr>
      <w:spacing w:after="0" w:line="240" w:lineRule="auto"/>
    </w:pPr>
    <w:rPr>
      <w:rFonts w:ascii="Calibri" w:eastAsia="Calibri" w:hAnsi="Calibri" w:cs="Times New Roman"/>
    </w:rPr>
  </w:style>
  <w:style w:type="paragraph" w:styleId="af">
    <w:name w:val="List Paragraph"/>
    <w:basedOn w:val="a"/>
    <w:qFormat/>
    <w:rsid w:val="00935C87"/>
    <w:pPr>
      <w:widowControl w:val="0"/>
      <w:autoSpaceDE w:val="0"/>
      <w:autoSpaceDN w:val="0"/>
      <w:adjustRightInd w:val="0"/>
      <w:ind w:left="720"/>
      <w:contextualSpacing/>
    </w:pPr>
    <w:rPr>
      <w:sz w:val="20"/>
      <w:szCs w:val="20"/>
    </w:rPr>
  </w:style>
  <w:style w:type="paragraph" w:customStyle="1" w:styleId="ListParagraph">
    <w:name w:val="List Paragraph"/>
    <w:basedOn w:val="a"/>
    <w:rsid w:val="00935C87"/>
    <w:pPr>
      <w:widowControl w:val="0"/>
      <w:autoSpaceDE w:val="0"/>
      <w:autoSpaceDN w:val="0"/>
      <w:adjustRightInd w:val="0"/>
      <w:ind w:left="720"/>
      <w:contextualSpacing/>
    </w:pPr>
    <w:rPr>
      <w:rFonts w:eastAsia="Calibri"/>
      <w:sz w:val="20"/>
      <w:szCs w:val="20"/>
    </w:rPr>
  </w:style>
  <w:style w:type="paragraph" w:customStyle="1" w:styleId="af0">
    <w:name w:val="Стиль"/>
    <w:rsid w:val="00935C8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f1">
    <w:name w:val="Основной текст_"/>
    <w:basedOn w:val="a0"/>
    <w:link w:val="1"/>
    <w:locked/>
    <w:rsid w:val="00935C87"/>
    <w:rPr>
      <w:sz w:val="23"/>
      <w:szCs w:val="23"/>
      <w:shd w:val="clear" w:color="auto" w:fill="FFFFFF"/>
    </w:rPr>
  </w:style>
  <w:style w:type="paragraph" w:customStyle="1" w:styleId="1">
    <w:name w:val="Основной текст1"/>
    <w:basedOn w:val="a"/>
    <w:link w:val="af1"/>
    <w:rsid w:val="00935C87"/>
    <w:pPr>
      <w:shd w:val="clear" w:color="auto" w:fill="FFFFFF"/>
      <w:spacing w:line="240" w:lineRule="atLeast"/>
    </w:pPr>
    <w:rPr>
      <w:rFonts w:asciiTheme="minorHAnsi" w:eastAsiaTheme="minorHAnsi" w:hAnsiTheme="minorHAnsi" w:cstheme="minorBidi"/>
      <w:sz w:val="23"/>
      <w:szCs w:val="23"/>
      <w:lang w:eastAsia="en-US"/>
    </w:rPr>
  </w:style>
  <w:style w:type="character" w:customStyle="1" w:styleId="8">
    <w:name w:val="Основной текст (8)_"/>
    <w:basedOn w:val="a0"/>
    <w:link w:val="80"/>
    <w:locked/>
    <w:rsid w:val="00935C87"/>
    <w:rPr>
      <w:sz w:val="23"/>
      <w:szCs w:val="23"/>
      <w:shd w:val="clear" w:color="auto" w:fill="FFFFFF"/>
    </w:rPr>
  </w:style>
  <w:style w:type="paragraph" w:customStyle="1" w:styleId="80">
    <w:name w:val="Основной текст (8)"/>
    <w:basedOn w:val="a"/>
    <w:link w:val="8"/>
    <w:rsid w:val="00935C87"/>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Default">
    <w:name w:val="Default"/>
    <w:rsid w:val="00935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35C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35C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g-dividerigo-divider">
    <w:name w:val="g-divider igo-divider"/>
    <w:basedOn w:val="a0"/>
    <w:rsid w:val="00935C87"/>
  </w:style>
  <w:style w:type="character" w:customStyle="1" w:styleId="solink">
    <w:name w:val="solink"/>
    <w:basedOn w:val="a0"/>
    <w:rsid w:val="00935C87"/>
  </w:style>
  <w:style w:type="character" w:customStyle="1" w:styleId="b-share-btnwrap">
    <w:name w:val="b-share-btn__wrap"/>
    <w:basedOn w:val="a0"/>
    <w:rsid w:val="00935C87"/>
  </w:style>
  <w:style w:type="character" w:customStyle="1" w:styleId="-1pt">
    <w:name w:val="Основной текст + Интервал -1 pt"/>
    <w:basedOn w:val="af1"/>
    <w:rsid w:val="00935C87"/>
    <w:rPr>
      <w:rFonts w:ascii="Times New Roman" w:eastAsia="Times New Roman" w:hAnsi="Times New Roman" w:cs="Times New Roman" w:hint="default"/>
      <w:spacing w:val="-20"/>
      <w:sz w:val="23"/>
      <w:szCs w:val="23"/>
      <w:shd w:val="clear" w:color="auto" w:fill="FFFFFF"/>
    </w:rPr>
  </w:style>
  <w:style w:type="character" w:customStyle="1" w:styleId="9">
    <w:name w:val="Основной текст (9) + Курсив"/>
    <w:basedOn w:val="a0"/>
    <w:rsid w:val="00935C87"/>
    <w:rPr>
      <w:rFonts w:ascii="Times New Roman" w:hAnsi="Times New Roman" w:cs="Times New Roman" w:hint="default"/>
      <w:i/>
      <w:iCs/>
      <w:spacing w:val="0"/>
      <w:sz w:val="27"/>
      <w:szCs w:val="27"/>
      <w:shd w:val="clear" w:color="auto" w:fill="FFFFFF"/>
      <w:lang w:bidi="ar-SA"/>
    </w:rPr>
  </w:style>
  <w:style w:type="character" w:customStyle="1" w:styleId="FontStyle20">
    <w:name w:val="Font Style20"/>
    <w:rsid w:val="00935C87"/>
    <w:rPr>
      <w:rFonts w:ascii="Times New Roman" w:hAnsi="Times New Roman" w:cs="Times New Roman" w:hint="default"/>
      <w:sz w:val="24"/>
      <w:szCs w:val="24"/>
    </w:rPr>
  </w:style>
  <w:style w:type="table" w:styleId="af2">
    <w:name w:val="Table Grid"/>
    <w:basedOn w:val="a1"/>
    <w:rsid w:val="00935C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atidorozhnoe@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4397</Words>
  <Characters>25068</Characters>
  <Application>Microsoft Office Word</Application>
  <DocSecurity>0</DocSecurity>
  <Lines>208</Lines>
  <Paragraphs>58</Paragraphs>
  <ScaleCrop>false</ScaleCrop>
  <Company>SPecialiST RePack</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2020-04-23T09:32:00Z</dcterms:created>
  <dcterms:modified xsi:type="dcterms:W3CDTF">2020-04-23T09:32:00Z</dcterms:modified>
</cp:coreProperties>
</file>